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CE" w:rsidRPr="00CE08EF" w:rsidRDefault="00EF6DCE" w:rsidP="0039615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E08EF">
        <w:rPr>
          <w:b/>
          <w:sz w:val="26"/>
          <w:szCs w:val="26"/>
        </w:rPr>
        <w:t>Kúpna zmluva</w:t>
      </w:r>
      <w:r w:rsidR="004255DB" w:rsidRPr="00CE08EF">
        <w:rPr>
          <w:b/>
          <w:sz w:val="26"/>
          <w:szCs w:val="26"/>
        </w:rPr>
        <w:t xml:space="preserve"> č.</w:t>
      </w:r>
      <w:r w:rsidR="008A59C5" w:rsidRPr="00CE08EF">
        <w:rPr>
          <w:b/>
          <w:sz w:val="26"/>
          <w:szCs w:val="26"/>
        </w:rPr>
        <w:t xml:space="preserve"> 1/2015</w:t>
      </w:r>
    </w:p>
    <w:p w:rsidR="00715DE1" w:rsidRPr="00CE08EF" w:rsidRDefault="00EF6DCE" w:rsidP="00715DE1">
      <w:pPr>
        <w:spacing w:after="80"/>
        <w:jc w:val="center"/>
        <w:rPr>
          <w:b/>
          <w:sz w:val="26"/>
          <w:szCs w:val="26"/>
        </w:rPr>
      </w:pPr>
      <w:r w:rsidRPr="00CE08EF">
        <w:rPr>
          <w:b/>
          <w:sz w:val="26"/>
          <w:szCs w:val="26"/>
        </w:rPr>
        <w:t xml:space="preserve">uzatvorená podľa § 409 a nasl. zákona č. 513/1991 Zb. Obchodného zákonníka (ďalej ako „Obchodný zákonník“) </w:t>
      </w:r>
    </w:p>
    <w:p w:rsidR="004E399C" w:rsidRPr="00036C3A" w:rsidRDefault="004E399C" w:rsidP="00715DE1">
      <w:pPr>
        <w:spacing w:after="80"/>
        <w:jc w:val="center"/>
        <w:rPr>
          <w:b/>
          <w:sz w:val="24"/>
        </w:rPr>
      </w:pPr>
    </w:p>
    <w:p w:rsidR="00EF6DCE" w:rsidRPr="00036C3A" w:rsidRDefault="00EF6DCE" w:rsidP="0039615E">
      <w:pPr>
        <w:jc w:val="center"/>
        <w:rPr>
          <w:b/>
          <w:sz w:val="24"/>
        </w:rPr>
      </w:pPr>
      <w:r w:rsidRPr="00036C3A">
        <w:rPr>
          <w:b/>
          <w:sz w:val="24"/>
        </w:rPr>
        <w:t xml:space="preserve">uzatvorená medzi: </w:t>
      </w:r>
    </w:p>
    <w:p w:rsidR="008A59C5" w:rsidRDefault="008A59C5" w:rsidP="00715DE1">
      <w:pPr>
        <w:rPr>
          <w:b/>
          <w:sz w:val="24"/>
        </w:rPr>
      </w:pPr>
    </w:p>
    <w:p w:rsidR="004E399C" w:rsidRPr="00036C3A" w:rsidRDefault="004E399C" w:rsidP="00715DE1">
      <w:pPr>
        <w:rPr>
          <w:b/>
          <w:sz w:val="24"/>
        </w:rPr>
      </w:pPr>
    </w:p>
    <w:p w:rsidR="008A59C5" w:rsidRPr="00214110" w:rsidRDefault="008A59C5" w:rsidP="008A59C5">
      <w:pPr>
        <w:rPr>
          <w:b/>
          <w:sz w:val="24"/>
        </w:rPr>
      </w:pPr>
      <w:r w:rsidRPr="00214110">
        <w:rPr>
          <w:b/>
          <w:sz w:val="24"/>
        </w:rPr>
        <w:t>Predávajúci</w:t>
      </w:r>
      <w:r w:rsidR="004E399C" w:rsidRPr="00214110">
        <w:rPr>
          <w:b/>
          <w:sz w:val="24"/>
        </w:rPr>
        <w:t>m</w:t>
      </w:r>
      <w:r w:rsidR="00CE08EF" w:rsidRPr="00214110">
        <w:rPr>
          <w:b/>
          <w:sz w:val="24"/>
        </w:rPr>
        <w:t>:</w:t>
      </w:r>
      <w:r w:rsidR="00CE08EF" w:rsidRPr="00214110">
        <w:rPr>
          <w:b/>
          <w:sz w:val="24"/>
        </w:rPr>
        <w:tab/>
      </w:r>
      <w:r w:rsidR="00CE08EF" w:rsidRPr="00214110">
        <w:rPr>
          <w:b/>
          <w:sz w:val="24"/>
        </w:rPr>
        <w:tab/>
      </w:r>
      <w:r w:rsidR="00036C3A" w:rsidRPr="00214110">
        <w:rPr>
          <w:b/>
          <w:sz w:val="24"/>
        </w:rPr>
        <w:t>Schrack Technik s.r.o.</w:t>
      </w:r>
    </w:p>
    <w:p w:rsidR="008A59C5" w:rsidRPr="00214110" w:rsidRDefault="008A59C5" w:rsidP="008A59C5">
      <w:pPr>
        <w:rPr>
          <w:sz w:val="24"/>
        </w:rPr>
      </w:pPr>
      <w:r w:rsidRPr="00214110">
        <w:rPr>
          <w:sz w:val="24"/>
        </w:rPr>
        <w:t>IČO:</w:t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="00036C3A" w:rsidRPr="00214110">
        <w:rPr>
          <w:sz w:val="24"/>
        </w:rPr>
        <w:t>31 610 919</w:t>
      </w:r>
    </w:p>
    <w:p w:rsidR="008A59C5" w:rsidRPr="00214110" w:rsidRDefault="008A59C5" w:rsidP="008A59C5">
      <w:pPr>
        <w:rPr>
          <w:sz w:val="24"/>
        </w:rPr>
      </w:pPr>
      <w:r w:rsidRPr="00214110">
        <w:rPr>
          <w:sz w:val="24"/>
        </w:rPr>
        <w:t>IČ DPH:</w:t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="00036C3A" w:rsidRPr="00214110">
        <w:rPr>
          <w:sz w:val="24"/>
        </w:rPr>
        <w:t>SK 2020433734</w:t>
      </w:r>
    </w:p>
    <w:p w:rsidR="008A59C5" w:rsidRPr="00214110" w:rsidRDefault="008A59C5" w:rsidP="008A59C5">
      <w:pPr>
        <w:rPr>
          <w:sz w:val="24"/>
        </w:rPr>
      </w:pPr>
      <w:r w:rsidRPr="00214110">
        <w:rPr>
          <w:sz w:val="24"/>
        </w:rPr>
        <w:t>So sídlom:</w:t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="00036C3A" w:rsidRPr="00214110">
        <w:rPr>
          <w:sz w:val="24"/>
        </w:rPr>
        <w:t>Ivánska cesta 10/C, 821 04 Bratislava</w:t>
      </w:r>
    </w:p>
    <w:p w:rsidR="008A59C5" w:rsidRPr="00214110" w:rsidRDefault="008A59C5" w:rsidP="008A59C5">
      <w:pPr>
        <w:rPr>
          <w:sz w:val="24"/>
        </w:rPr>
      </w:pPr>
      <w:r w:rsidRPr="00214110">
        <w:rPr>
          <w:sz w:val="24"/>
        </w:rPr>
        <w:t>Banka:</w:t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="00214110" w:rsidRPr="00214110">
        <w:rPr>
          <w:sz w:val="24"/>
        </w:rPr>
        <w:t>Všeobecná úverová banka, a.s.</w:t>
      </w:r>
    </w:p>
    <w:p w:rsidR="008A59C5" w:rsidRPr="00214110" w:rsidRDefault="008A59C5" w:rsidP="008A59C5">
      <w:pPr>
        <w:rPr>
          <w:sz w:val="24"/>
        </w:rPr>
      </w:pPr>
      <w:r w:rsidRPr="00214110">
        <w:rPr>
          <w:sz w:val="24"/>
        </w:rPr>
        <w:t>Číslo účtu:</w:t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="00214110" w:rsidRPr="00214110">
        <w:rPr>
          <w:sz w:val="24"/>
        </w:rPr>
        <w:t>579440362 / 0200</w:t>
      </w:r>
    </w:p>
    <w:p w:rsidR="008A59C5" w:rsidRPr="00214110" w:rsidRDefault="008A59C5" w:rsidP="00952175">
      <w:pPr>
        <w:rPr>
          <w:sz w:val="24"/>
        </w:rPr>
      </w:pPr>
      <w:r w:rsidRPr="00214110">
        <w:rPr>
          <w:sz w:val="24"/>
        </w:rPr>
        <w:t>Zapísaná v obch. reg.:</w:t>
      </w:r>
      <w:r w:rsidRPr="00214110">
        <w:rPr>
          <w:sz w:val="24"/>
        </w:rPr>
        <w:tab/>
        <w:t>OS Bratislava</w:t>
      </w:r>
      <w:r w:rsidR="00715DE1" w:rsidRPr="00214110">
        <w:rPr>
          <w:sz w:val="24"/>
        </w:rPr>
        <w:t xml:space="preserve"> I</w:t>
      </w:r>
      <w:r w:rsidR="00F01D9A" w:rsidRPr="00214110">
        <w:rPr>
          <w:sz w:val="24"/>
        </w:rPr>
        <w:t xml:space="preserve">, </w:t>
      </w:r>
      <w:r w:rsidR="00715DE1" w:rsidRPr="00214110">
        <w:rPr>
          <w:sz w:val="24"/>
        </w:rPr>
        <w:t>o</w:t>
      </w:r>
      <w:r w:rsidR="00F01D9A" w:rsidRPr="00214110">
        <w:rPr>
          <w:sz w:val="24"/>
        </w:rPr>
        <w:t xml:space="preserve">ddiel: </w:t>
      </w:r>
      <w:r w:rsidRPr="00214110">
        <w:rPr>
          <w:sz w:val="24"/>
        </w:rPr>
        <w:t>Sro</w:t>
      </w:r>
      <w:r w:rsidR="00715DE1" w:rsidRPr="00214110">
        <w:rPr>
          <w:sz w:val="24"/>
        </w:rPr>
        <w:t>, v</w:t>
      </w:r>
      <w:r w:rsidRPr="00214110">
        <w:rPr>
          <w:sz w:val="24"/>
        </w:rPr>
        <w:t>ložka:</w:t>
      </w:r>
      <w:r w:rsidR="00715DE1" w:rsidRPr="00214110">
        <w:rPr>
          <w:sz w:val="24"/>
        </w:rPr>
        <w:t xml:space="preserve"> </w:t>
      </w:r>
      <w:r w:rsidR="00F01D9A" w:rsidRPr="00214110">
        <w:rPr>
          <w:sz w:val="24"/>
        </w:rPr>
        <w:t>67768/B</w:t>
      </w:r>
    </w:p>
    <w:p w:rsidR="00D7491E" w:rsidRPr="00214110" w:rsidRDefault="008A59C5" w:rsidP="00952175">
      <w:pPr>
        <w:rPr>
          <w:sz w:val="24"/>
        </w:rPr>
      </w:pPr>
      <w:r w:rsidRPr="00214110">
        <w:rPr>
          <w:sz w:val="24"/>
        </w:rPr>
        <w:t>Zastúpená:</w:t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="00D7491E" w:rsidRPr="00214110">
        <w:rPr>
          <w:sz w:val="24"/>
        </w:rPr>
        <w:t>Ing. </w:t>
      </w:r>
      <w:hyperlink r:id="rId7" w:history="1">
        <w:r w:rsidR="00D7491E" w:rsidRPr="00214110">
          <w:rPr>
            <w:sz w:val="24"/>
          </w:rPr>
          <w:t>Igor Chrapčiak</w:t>
        </w:r>
      </w:hyperlink>
      <w:r w:rsidR="002962BD" w:rsidRPr="00214110">
        <w:rPr>
          <w:sz w:val="24"/>
        </w:rPr>
        <w:t xml:space="preserve"> </w:t>
      </w:r>
      <w:r w:rsidR="00D7491E" w:rsidRPr="00214110">
        <w:rPr>
          <w:sz w:val="24"/>
        </w:rPr>
        <w:t>–</w:t>
      </w:r>
      <w:r w:rsidR="002962BD" w:rsidRPr="00214110">
        <w:rPr>
          <w:sz w:val="24"/>
        </w:rPr>
        <w:t xml:space="preserve"> konateľ</w:t>
      </w:r>
    </w:p>
    <w:p w:rsidR="00D7491E" w:rsidRDefault="00D7491E" w:rsidP="00952175">
      <w:pPr>
        <w:rPr>
          <w:sz w:val="24"/>
        </w:rPr>
      </w:pPr>
      <w:r w:rsidRPr="00214110">
        <w:rPr>
          <w:sz w:val="24"/>
        </w:rPr>
        <w:tab/>
      </w:r>
      <w:r w:rsidRPr="00214110">
        <w:rPr>
          <w:sz w:val="24"/>
        </w:rPr>
        <w:tab/>
      </w:r>
      <w:r w:rsidRPr="00214110">
        <w:rPr>
          <w:sz w:val="24"/>
        </w:rPr>
        <w:tab/>
      </w:r>
      <w:r w:rsidRPr="00214110">
        <w:rPr>
          <w:sz w:val="24"/>
        </w:rPr>
        <w:tab/>
        <w:t>Ing. </w:t>
      </w:r>
      <w:hyperlink r:id="rId8" w:history="1">
        <w:r w:rsidRPr="00214110">
          <w:rPr>
            <w:sz w:val="24"/>
          </w:rPr>
          <w:t>Peter Klučka</w:t>
        </w:r>
      </w:hyperlink>
      <w:r w:rsidRPr="00214110">
        <w:rPr>
          <w:sz w:val="24"/>
        </w:rPr>
        <w:t xml:space="preserve"> </w:t>
      </w:r>
      <w:r w:rsidR="00952175">
        <w:rPr>
          <w:sz w:val="24"/>
        </w:rPr>
        <w:t>–</w:t>
      </w:r>
      <w:r w:rsidRPr="00214110">
        <w:rPr>
          <w:sz w:val="24"/>
        </w:rPr>
        <w:t xml:space="preserve"> konateľ</w:t>
      </w:r>
    </w:p>
    <w:p w:rsidR="00952175" w:rsidRPr="00214110" w:rsidRDefault="00952175" w:rsidP="00952175">
      <w:pPr>
        <w:rPr>
          <w:sz w:val="24"/>
        </w:rPr>
      </w:pPr>
    </w:p>
    <w:p w:rsidR="008A59C5" w:rsidRPr="004E399C" w:rsidRDefault="00CE08EF" w:rsidP="00952175">
      <w:pPr>
        <w:rPr>
          <w:sz w:val="24"/>
        </w:rPr>
      </w:pPr>
      <w:r>
        <w:rPr>
          <w:sz w:val="24"/>
        </w:rPr>
        <w:t>(</w:t>
      </w:r>
      <w:r w:rsidR="002962BD" w:rsidRPr="004E399C">
        <w:rPr>
          <w:sz w:val="24"/>
        </w:rPr>
        <w:t>ďalej ako „Predávajúci“</w:t>
      </w:r>
      <w:r>
        <w:rPr>
          <w:sz w:val="24"/>
        </w:rPr>
        <w:t>)</w:t>
      </w:r>
      <w:r w:rsidR="008A59C5" w:rsidRPr="004E399C">
        <w:rPr>
          <w:sz w:val="24"/>
        </w:rPr>
        <w:tab/>
      </w:r>
    </w:p>
    <w:p w:rsidR="002962BD" w:rsidRPr="004E399C" w:rsidRDefault="002962BD" w:rsidP="008A59C5">
      <w:pPr>
        <w:rPr>
          <w:sz w:val="24"/>
        </w:rPr>
      </w:pPr>
    </w:p>
    <w:p w:rsidR="004E399C" w:rsidRPr="004E399C" w:rsidRDefault="004E399C" w:rsidP="008A59C5">
      <w:pPr>
        <w:rPr>
          <w:sz w:val="24"/>
        </w:rPr>
      </w:pPr>
      <w:r w:rsidRPr="004E399C">
        <w:rPr>
          <w:sz w:val="24"/>
        </w:rPr>
        <w:t>a</w:t>
      </w:r>
    </w:p>
    <w:p w:rsidR="004E399C" w:rsidRPr="00A9416F" w:rsidRDefault="004E399C" w:rsidP="008A59C5">
      <w:pPr>
        <w:rPr>
          <w:color w:val="FF0000"/>
          <w:sz w:val="24"/>
        </w:rPr>
      </w:pPr>
    </w:p>
    <w:p w:rsidR="002962BD" w:rsidRPr="00155FDF" w:rsidRDefault="002962BD" w:rsidP="008A59C5">
      <w:pPr>
        <w:rPr>
          <w:sz w:val="24"/>
        </w:rPr>
      </w:pPr>
      <w:r w:rsidRPr="00155FDF">
        <w:rPr>
          <w:b/>
          <w:sz w:val="24"/>
        </w:rPr>
        <w:t>Kupujúci</w:t>
      </w:r>
      <w:r w:rsidR="004E399C">
        <w:rPr>
          <w:b/>
          <w:sz w:val="24"/>
        </w:rPr>
        <w:t>m</w:t>
      </w:r>
      <w:r w:rsidRPr="00155FDF">
        <w:rPr>
          <w:b/>
          <w:sz w:val="24"/>
        </w:rPr>
        <w:t>:</w:t>
      </w:r>
      <w:r w:rsidRPr="00155FDF">
        <w:rPr>
          <w:b/>
          <w:sz w:val="24"/>
        </w:rPr>
        <w:tab/>
      </w:r>
      <w:r w:rsidRPr="00155FDF">
        <w:rPr>
          <w:b/>
          <w:sz w:val="24"/>
        </w:rPr>
        <w:tab/>
      </w:r>
      <w:r w:rsidRPr="00155FDF">
        <w:rPr>
          <w:b/>
          <w:sz w:val="24"/>
        </w:rPr>
        <w:tab/>
        <w:t>KSP, s.r.o.</w:t>
      </w:r>
    </w:p>
    <w:p w:rsidR="002962BD" w:rsidRPr="00155FDF" w:rsidRDefault="002962BD" w:rsidP="008A59C5">
      <w:pPr>
        <w:rPr>
          <w:sz w:val="24"/>
        </w:rPr>
      </w:pPr>
      <w:r w:rsidRPr="00155FDF">
        <w:rPr>
          <w:sz w:val="24"/>
        </w:rPr>
        <w:t>IČO:</w:t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  <w:t>35847689</w:t>
      </w:r>
    </w:p>
    <w:p w:rsidR="002962BD" w:rsidRPr="00155FDF" w:rsidRDefault="002962BD" w:rsidP="008A59C5">
      <w:pPr>
        <w:rPr>
          <w:sz w:val="24"/>
        </w:rPr>
      </w:pPr>
      <w:r w:rsidRPr="00155FDF">
        <w:rPr>
          <w:sz w:val="24"/>
        </w:rPr>
        <w:t>IČ DPH:</w:t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  <w:t>SK2021700637</w:t>
      </w:r>
    </w:p>
    <w:p w:rsidR="002962BD" w:rsidRPr="00155FDF" w:rsidRDefault="00D7491E" w:rsidP="008A59C5">
      <w:pPr>
        <w:rPr>
          <w:sz w:val="24"/>
        </w:rPr>
      </w:pPr>
      <w:r w:rsidRPr="00155FDF">
        <w:rPr>
          <w:sz w:val="24"/>
        </w:rPr>
        <w:t>So sídlom:</w:t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  <w:t xml:space="preserve">Vajnorská ulica 135, </w:t>
      </w:r>
      <w:r w:rsidR="002962BD" w:rsidRPr="00155FDF">
        <w:rPr>
          <w:sz w:val="24"/>
        </w:rPr>
        <w:t>831 04 Bratislava</w:t>
      </w:r>
    </w:p>
    <w:p w:rsidR="002962BD" w:rsidRPr="00155FDF" w:rsidRDefault="002962BD" w:rsidP="008A59C5">
      <w:pPr>
        <w:rPr>
          <w:sz w:val="24"/>
        </w:rPr>
      </w:pPr>
      <w:r w:rsidRPr="00155FDF">
        <w:rPr>
          <w:sz w:val="24"/>
        </w:rPr>
        <w:t>Banka:</w:t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  <w:t>PRIMA banka, a.s.</w:t>
      </w:r>
    </w:p>
    <w:p w:rsidR="002962BD" w:rsidRPr="00155FDF" w:rsidRDefault="002962BD" w:rsidP="008A59C5">
      <w:pPr>
        <w:rPr>
          <w:sz w:val="24"/>
        </w:rPr>
      </w:pPr>
      <w:r w:rsidRPr="00155FDF">
        <w:rPr>
          <w:sz w:val="24"/>
        </w:rPr>
        <w:t>Číslo účtu:</w:t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  <w:t>4853725001/5600</w:t>
      </w:r>
    </w:p>
    <w:p w:rsidR="002962BD" w:rsidRPr="00155FDF" w:rsidRDefault="002962BD" w:rsidP="00D7491E">
      <w:pPr>
        <w:rPr>
          <w:sz w:val="24"/>
        </w:rPr>
      </w:pPr>
      <w:r w:rsidRPr="00155FDF">
        <w:rPr>
          <w:sz w:val="24"/>
        </w:rPr>
        <w:t>Zapísaná v obch, reg.:</w:t>
      </w:r>
      <w:r w:rsidRPr="00155FDF">
        <w:rPr>
          <w:sz w:val="24"/>
        </w:rPr>
        <w:tab/>
        <w:t>OS Bratislava</w:t>
      </w:r>
      <w:r w:rsidR="00715DE1" w:rsidRPr="00155FDF">
        <w:rPr>
          <w:sz w:val="24"/>
        </w:rPr>
        <w:t xml:space="preserve"> I</w:t>
      </w:r>
      <w:r w:rsidR="00D7491E" w:rsidRPr="00155FDF">
        <w:rPr>
          <w:sz w:val="24"/>
        </w:rPr>
        <w:t xml:space="preserve">, oddiel: </w:t>
      </w:r>
      <w:r w:rsidRPr="00155FDF">
        <w:rPr>
          <w:sz w:val="24"/>
        </w:rPr>
        <w:t>Sro</w:t>
      </w:r>
      <w:r w:rsidR="00715DE1" w:rsidRPr="00155FDF">
        <w:rPr>
          <w:sz w:val="24"/>
        </w:rPr>
        <w:t xml:space="preserve">, vložka: </w:t>
      </w:r>
      <w:r w:rsidRPr="00155FDF">
        <w:rPr>
          <w:sz w:val="24"/>
        </w:rPr>
        <w:t>27764/B</w:t>
      </w:r>
    </w:p>
    <w:p w:rsidR="002962BD" w:rsidRPr="00155FDF" w:rsidRDefault="002962BD" w:rsidP="008A59C5">
      <w:pPr>
        <w:rPr>
          <w:sz w:val="24"/>
        </w:rPr>
      </w:pPr>
      <w:r w:rsidRPr="00155FDF">
        <w:rPr>
          <w:sz w:val="24"/>
        </w:rPr>
        <w:t>Zastúpená:</w:t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="00D7491E" w:rsidRPr="00155FDF">
        <w:rPr>
          <w:sz w:val="24"/>
        </w:rPr>
        <w:t>Ing. Gabriel Baláž</w:t>
      </w:r>
      <w:r w:rsidRPr="00155FDF">
        <w:rPr>
          <w:sz w:val="24"/>
        </w:rPr>
        <w:t xml:space="preserve"> - konateľ</w:t>
      </w:r>
    </w:p>
    <w:p w:rsidR="002962BD" w:rsidRPr="00155FDF" w:rsidRDefault="002962BD" w:rsidP="008A59C5">
      <w:pPr>
        <w:rPr>
          <w:sz w:val="24"/>
        </w:rPr>
      </w:pP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="00D7491E" w:rsidRPr="00155FDF">
        <w:rPr>
          <w:sz w:val="24"/>
        </w:rPr>
        <w:t>Mgr. Peter Cabrnoch</w:t>
      </w:r>
      <w:r w:rsidRPr="00155FDF">
        <w:rPr>
          <w:sz w:val="24"/>
        </w:rPr>
        <w:t xml:space="preserve"> - konateľ</w:t>
      </w:r>
    </w:p>
    <w:p w:rsidR="002962BD" w:rsidRPr="00155FDF" w:rsidRDefault="002962BD" w:rsidP="002962BD">
      <w:pPr>
        <w:spacing w:after="60"/>
        <w:rPr>
          <w:sz w:val="24"/>
        </w:rPr>
      </w:pP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</w:r>
      <w:r w:rsidRPr="00155FDF">
        <w:rPr>
          <w:sz w:val="24"/>
        </w:rPr>
        <w:tab/>
        <w:t xml:space="preserve">Ing. </w:t>
      </w:r>
      <w:r w:rsidR="00D7491E" w:rsidRPr="00155FDF">
        <w:rPr>
          <w:sz w:val="24"/>
        </w:rPr>
        <w:t>Milan Kresáč</w:t>
      </w:r>
      <w:r w:rsidRPr="00155FDF">
        <w:rPr>
          <w:sz w:val="24"/>
        </w:rPr>
        <w:t xml:space="preserve"> - konateľ</w:t>
      </w:r>
    </w:p>
    <w:p w:rsidR="002962BD" w:rsidRPr="00155FDF" w:rsidRDefault="00CE08EF" w:rsidP="008A59C5">
      <w:pPr>
        <w:rPr>
          <w:sz w:val="24"/>
        </w:rPr>
      </w:pPr>
      <w:r>
        <w:rPr>
          <w:sz w:val="24"/>
        </w:rPr>
        <w:t>(</w:t>
      </w:r>
      <w:r w:rsidR="002962BD" w:rsidRPr="00155FDF">
        <w:rPr>
          <w:sz w:val="24"/>
        </w:rPr>
        <w:t>ďalej ako „Kupujúci“</w:t>
      </w:r>
      <w:r>
        <w:rPr>
          <w:sz w:val="24"/>
        </w:rPr>
        <w:t>)</w:t>
      </w:r>
    </w:p>
    <w:p w:rsidR="002962BD" w:rsidRPr="00155FDF" w:rsidRDefault="002962BD" w:rsidP="008A59C5">
      <w:pPr>
        <w:rPr>
          <w:sz w:val="24"/>
        </w:rPr>
      </w:pPr>
    </w:p>
    <w:p w:rsidR="002962BD" w:rsidRDefault="00CE08EF" w:rsidP="00CE08EF">
      <w:pPr>
        <w:rPr>
          <w:sz w:val="24"/>
        </w:rPr>
      </w:pPr>
      <w:r>
        <w:rPr>
          <w:sz w:val="24"/>
        </w:rPr>
        <w:t>(</w:t>
      </w:r>
      <w:r w:rsidR="002962BD" w:rsidRPr="00155FDF">
        <w:rPr>
          <w:sz w:val="24"/>
        </w:rPr>
        <w:t>Predávajúci a Kupujúci spoločne ako „Zmluvné strany“</w:t>
      </w:r>
      <w:r>
        <w:rPr>
          <w:sz w:val="24"/>
        </w:rPr>
        <w:t>)</w:t>
      </w:r>
    </w:p>
    <w:p w:rsidR="00CE08EF" w:rsidRDefault="00CE08EF" w:rsidP="00CE08EF">
      <w:pPr>
        <w:rPr>
          <w:sz w:val="24"/>
        </w:rPr>
      </w:pPr>
    </w:p>
    <w:p w:rsidR="00CE08EF" w:rsidRPr="00155FDF" w:rsidRDefault="00CE08EF" w:rsidP="00CE08EF">
      <w:pPr>
        <w:rPr>
          <w:sz w:val="24"/>
        </w:rPr>
      </w:pPr>
    </w:p>
    <w:p w:rsidR="002962BD" w:rsidRPr="00155FDF" w:rsidRDefault="002962BD" w:rsidP="002962BD">
      <w:pPr>
        <w:jc w:val="center"/>
        <w:rPr>
          <w:sz w:val="24"/>
        </w:rPr>
      </w:pPr>
      <w:r w:rsidRPr="00155FDF">
        <w:rPr>
          <w:sz w:val="24"/>
        </w:rPr>
        <w:t>v nasledovnom znení:</w:t>
      </w:r>
    </w:p>
    <w:p w:rsidR="00EF6DCE" w:rsidRDefault="00EF6DCE" w:rsidP="0039615E">
      <w:pPr>
        <w:jc w:val="both"/>
        <w:rPr>
          <w:color w:val="FF0000"/>
          <w:sz w:val="24"/>
        </w:rPr>
      </w:pPr>
    </w:p>
    <w:p w:rsidR="00CE08EF" w:rsidRPr="00A9416F" w:rsidRDefault="00CE08EF" w:rsidP="0039615E">
      <w:pPr>
        <w:jc w:val="both"/>
        <w:rPr>
          <w:color w:val="FF0000"/>
          <w:sz w:val="24"/>
        </w:rPr>
      </w:pPr>
    </w:p>
    <w:p w:rsidR="00EF6DCE" w:rsidRPr="00155FDF" w:rsidRDefault="00EF6DCE" w:rsidP="0039615E">
      <w:pPr>
        <w:keepNext/>
        <w:autoSpaceDE w:val="0"/>
        <w:autoSpaceDN w:val="0"/>
        <w:adjustRightInd w:val="0"/>
        <w:jc w:val="center"/>
        <w:rPr>
          <w:b/>
          <w:sz w:val="24"/>
        </w:rPr>
      </w:pPr>
      <w:r w:rsidRPr="00155FDF">
        <w:rPr>
          <w:b/>
          <w:sz w:val="24"/>
        </w:rPr>
        <w:t>Preambula</w:t>
      </w:r>
    </w:p>
    <w:p w:rsidR="00EF6DCE" w:rsidRPr="00155FDF" w:rsidRDefault="00EF6DCE" w:rsidP="0039615E">
      <w:pPr>
        <w:keepNext/>
        <w:autoSpaceDE w:val="0"/>
        <w:autoSpaceDN w:val="0"/>
        <w:adjustRightInd w:val="0"/>
        <w:jc w:val="center"/>
        <w:rPr>
          <w:sz w:val="24"/>
        </w:rPr>
      </w:pPr>
    </w:p>
    <w:p w:rsidR="00EF6DCE" w:rsidRPr="00155FDF" w:rsidRDefault="00EF6DCE" w:rsidP="00D7491E">
      <w:pPr>
        <w:keepNext/>
        <w:autoSpaceDE w:val="0"/>
        <w:autoSpaceDN w:val="0"/>
        <w:adjustRightInd w:val="0"/>
        <w:ind w:firstLine="708"/>
        <w:jc w:val="both"/>
        <w:rPr>
          <w:sz w:val="24"/>
        </w:rPr>
      </w:pPr>
      <w:r w:rsidRPr="00155FDF">
        <w:rPr>
          <w:sz w:val="24"/>
        </w:rPr>
        <w:t xml:space="preserve">Táto zmluva </w:t>
      </w:r>
      <w:r w:rsidR="00155FDF" w:rsidRPr="00155FDF">
        <w:rPr>
          <w:sz w:val="24"/>
        </w:rPr>
        <w:t>vznikla na základe výsledku</w:t>
      </w:r>
      <w:r w:rsidRPr="00155FDF">
        <w:rPr>
          <w:sz w:val="24"/>
        </w:rPr>
        <w:t xml:space="preserve"> ve</w:t>
      </w:r>
      <w:r w:rsidR="00772577" w:rsidRPr="00155FDF">
        <w:rPr>
          <w:sz w:val="24"/>
        </w:rPr>
        <w:t>rejného obstarávania</w:t>
      </w:r>
      <w:r w:rsidR="00D7491E" w:rsidRPr="00155FDF">
        <w:rPr>
          <w:sz w:val="24"/>
        </w:rPr>
        <w:t xml:space="preserve"> č. 7</w:t>
      </w:r>
      <w:r w:rsidR="00650CCF" w:rsidRPr="00155FDF">
        <w:rPr>
          <w:sz w:val="24"/>
        </w:rPr>
        <w:t>/PT/KSP/2015 podľa § 9 ods</w:t>
      </w:r>
      <w:r w:rsidR="00772577" w:rsidRPr="00155FDF">
        <w:rPr>
          <w:sz w:val="24"/>
        </w:rPr>
        <w:t>. 9</w:t>
      </w:r>
      <w:r w:rsidRPr="00155FDF">
        <w:rPr>
          <w:sz w:val="24"/>
        </w:rPr>
        <w:t xml:space="preserve"> zákona č. 25/2006 Z. z. o verejnom obstarávaní a o zmene a doplnení niektorých zákonov v znení neskorších predpisov (ďalej le</w:t>
      </w:r>
      <w:r w:rsidR="00650CCF" w:rsidRPr="00155FDF">
        <w:rPr>
          <w:sz w:val="24"/>
        </w:rPr>
        <w:t xml:space="preserve">n zákon o verejnom obstarávaní) za účelom </w:t>
      </w:r>
      <w:r w:rsidR="00155FDF" w:rsidRPr="00155FDF">
        <w:rPr>
          <w:sz w:val="24"/>
        </w:rPr>
        <w:t>dodávky komponentov inteligentného meracieho systému podľa vyhlášky č. 358/2013 Z. z.</w:t>
      </w:r>
      <w:r w:rsidR="00650CCF" w:rsidRPr="00155FDF">
        <w:rPr>
          <w:sz w:val="24"/>
        </w:rPr>
        <w:t>.</w:t>
      </w:r>
    </w:p>
    <w:p w:rsidR="00EF6DCE" w:rsidRDefault="00EF6DCE" w:rsidP="0039615E">
      <w:pPr>
        <w:jc w:val="both"/>
        <w:rPr>
          <w:color w:val="FF0000"/>
          <w:sz w:val="24"/>
        </w:rPr>
      </w:pPr>
    </w:p>
    <w:p w:rsidR="00CE08EF" w:rsidRDefault="00CE08EF" w:rsidP="0039615E">
      <w:pPr>
        <w:jc w:val="both"/>
        <w:rPr>
          <w:color w:val="FF0000"/>
          <w:sz w:val="24"/>
        </w:rPr>
      </w:pPr>
    </w:p>
    <w:p w:rsidR="00214110" w:rsidRDefault="00214110" w:rsidP="0039615E">
      <w:pPr>
        <w:jc w:val="both"/>
        <w:rPr>
          <w:color w:val="FF0000"/>
          <w:sz w:val="24"/>
        </w:rPr>
      </w:pPr>
    </w:p>
    <w:p w:rsidR="00214110" w:rsidRDefault="00214110" w:rsidP="0039615E">
      <w:pPr>
        <w:jc w:val="both"/>
        <w:rPr>
          <w:color w:val="FF0000"/>
          <w:sz w:val="24"/>
        </w:rPr>
      </w:pPr>
    </w:p>
    <w:p w:rsidR="00CE08EF" w:rsidRPr="00A9416F" w:rsidRDefault="00CE08EF" w:rsidP="0039615E">
      <w:pPr>
        <w:jc w:val="both"/>
        <w:rPr>
          <w:color w:val="FF0000"/>
          <w:sz w:val="24"/>
        </w:rPr>
      </w:pPr>
    </w:p>
    <w:p w:rsidR="00EF6DCE" w:rsidRPr="009E3A49" w:rsidRDefault="00552960" w:rsidP="0039615E">
      <w:pPr>
        <w:tabs>
          <w:tab w:val="left" w:pos="4522"/>
          <w:tab w:val="center" w:pos="4818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Č</w:t>
      </w:r>
      <w:r w:rsidR="00EF6DCE" w:rsidRPr="009E3A49">
        <w:rPr>
          <w:b/>
          <w:sz w:val="24"/>
        </w:rPr>
        <w:t>l. I</w:t>
      </w:r>
    </w:p>
    <w:p w:rsidR="00830D76" w:rsidRPr="009E3A49" w:rsidRDefault="00EF6DCE" w:rsidP="00830D76">
      <w:pPr>
        <w:spacing w:after="120"/>
        <w:jc w:val="center"/>
        <w:rPr>
          <w:b/>
          <w:sz w:val="24"/>
        </w:rPr>
      </w:pPr>
      <w:r w:rsidRPr="009E3A49">
        <w:rPr>
          <w:b/>
          <w:sz w:val="24"/>
        </w:rPr>
        <w:t>Predmet Zmluvy</w:t>
      </w:r>
    </w:p>
    <w:p w:rsidR="00EF6DCE" w:rsidRDefault="0039615E" w:rsidP="00715DE1">
      <w:pPr>
        <w:ind w:left="284" w:hanging="284"/>
        <w:jc w:val="both"/>
        <w:rPr>
          <w:sz w:val="24"/>
        </w:rPr>
      </w:pPr>
      <w:r w:rsidRPr="009E3A49">
        <w:rPr>
          <w:sz w:val="24"/>
        </w:rPr>
        <w:t>1.</w:t>
      </w:r>
      <w:r w:rsidR="00715DE1" w:rsidRPr="009E3A49">
        <w:rPr>
          <w:sz w:val="24"/>
        </w:rPr>
        <w:tab/>
      </w:r>
      <w:r w:rsidR="00EF6DCE" w:rsidRPr="009E3A49">
        <w:rPr>
          <w:sz w:val="24"/>
        </w:rPr>
        <w:t>Predávajúci sa zaväzuje dodať Kupujúcemu nasledovný tovar (ďalej ako „Tovar“):</w:t>
      </w:r>
    </w:p>
    <w:p w:rsidR="00C57CF8" w:rsidRPr="009E3A49" w:rsidRDefault="00C57CF8" w:rsidP="00715DE1">
      <w:pPr>
        <w:ind w:left="284" w:hanging="284"/>
        <w:jc w:val="both"/>
        <w:rPr>
          <w:sz w:val="24"/>
        </w:rPr>
      </w:pPr>
    </w:p>
    <w:p w:rsidR="00155FDF" w:rsidRPr="009E3A49" w:rsidRDefault="00155FDF" w:rsidP="00155FDF">
      <w:pPr>
        <w:pStyle w:val="Odsekzoznamu"/>
        <w:numPr>
          <w:ilvl w:val="0"/>
          <w:numId w:val="12"/>
        </w:numPr>
        <w:jc w:val="both"/>
        <w:rPr>
          <w:rFonts w:ascii="Times New Roman" w:eastAsia="Lucida Sans Unicode" w:hAnsi="Times New Roman"/>
          <w:sz w:val="24"/>
          <w:szCs w:val="24"/>
          <w:lang w:eastAsia="en-US"/>
        </w:rPr>
      </w:pP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 xml:space="preserve">Elektromer DIZ F 80A, M-BUS s profilom </w:t>
      </w: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</w: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  <w:t>3 ks</w:t>
      </w:r>
    </w:p>
    <w:p w:rsidR="00155FDF" w:rsidRPr="009E3A49" w:rsidRDefault="00155FDF" w:rsidP="00155FDF">
      <w:pPr>
        <w:pStyle w:val="Odsekzoznamu"/>
        <w:numPr>
          <w:ilvl w:val="0"/>
          <w:numId w:val="12"/>
        </w:numPr>
        <w:jc w:val="both"/>
        <w:rPr>
          <w:rFonts w:ascii="Times New Roman" w:eastAsia="Lucida Sans Unicode" w:hAnsi="Times New Roman"/>
          <w:sz w:val="24"/>
          <w:szCs w:val="24"/>
          <w:lang w:eastAsia="en-US"/>
        </w:rPr>
      </w:pP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 xml:space="preserve">BBME modem BPL Schrack externý </w:t>
      </w: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</w: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  <w:t>3 ks</w:t>
      </w: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</w:r>
    </w:p>
    <w:p w:rsidR="00155FDF" w:rsidRPr="009E3A49" w:rsidRDefault="00952175" w:rsidP="00155FDF">
      <w:pPr>
        <w:pStyle w:val="Odsekzoznamu"/>
        <w:numPr>
          <w:ilvl w:val="0"/>
          <w:numId w:val="12"/>
        </w:numPr>
        <w:jc w:val="both"/>
        <w:rPr>
          <w:rFonts w:ascii="Times New Roman" w:eastAsia="Lucida Sans Unicode" w:hAnsi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sz w:val="24"/>
          <w:szCs w:val="24"/>
          <w:lang w:eastAsia="en-US"/>
        </w:rPr>
        <w:t>Elektromer Sanxing 100A,bbPLC</w:t>
      </w:r>
      <w:r>
        <w:rPr>
          <w:rFonts w:ascii="Times New Roman" w:eastAsia="Lucida Sans Unicode" w:hAnsi="Times New Roman"/>
          <w:sz w:val="24"/>
          <w:szCs w:val="24"/>
          <w:lang w:eastAsia="en-US"/>
        </w:rPr>
        <w:tab/>
      </w:r>
      <w:r>
        <w:rPr>
          <w:rFonts w:ascii="Times New Roman" w:eastAsia="Lucida Sans Unicode" w:hAnsi="Times New Roman"/>
          <w:sz w:val="24"/>
          <w:szCs w:val="24"/>
          <w:lang w:eastAsia="en-US"/>
        </w:rPr>
        <w:tab/>
        <w:t xml:space="preserve">          </w:t>
      </w:r>
      <w:r w:rsidR="00155FDF" w:rsidRPr="009E3A49">
        <w:rPr>
          <w:rFonts w:ascii="Times New Roman" w:eastAsia="Lucida Sans Unicode" w:hAnsi="Times New Roman"/>
          <w:sz w:val="24"/>
          <w:szCs w:val="24"/>
          <w:lang w:eastAsia="en-US"/>
        </w:rPr>
        <w:t>13 ks</w:t>
      </w:r>
    </w:p>
    <w:p w:rsidR="00155FDF" w:rsidRPr="009E3A49" w:rsidRDefault="00155FDF" w:rsidP="00155FDF">
      <w:pPr>
        <w:pStyle w:val="Odsekzoznamu"/>
        <w:numPr>
          <w:ilvl w:val="0"/>
          <w:numId w:val="12"/>
        </w:numPr>
        <w:jc w:val="both"/>
        <w:rPr>
          <w:rFonts w:ascii="Times New Roman" w:eastAsia="Lucida Sans Unicode" w:hAnsi="Times New Roman"/>
          <w:sz w:val="24"/>
          <w:szCs w:val="24"/>
          <w:lang w:eastAsia="en-US"/>
        </w:rPr>
      </w:pP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>Elektromer Sanxing x/5A,bbPLC</w:t>
      </w: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</w: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</w: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  <w:t>6 ks</w:t>
      </w:r>
    </w:p>
    <w:p w:rsidR="00155FDF" w:rsidRPr="009E3A49" w:rsidRDefault="00155FDF" w:rsidP="00155FDF">
      <w:pPr>
        <w:pStyle w:val="Odsekzoznamu"/>
        <w:numPr>
          <w:ilvl w:val="0"/>
          <w:numId w:val="12"/>
        </w:numPr>
        <w:jc w:val="both"/>
        <w:rPr>
          <w:rFonts w:ascii="Times New Roman" w:eastAsia="Lucida Sans Unicode" w:hAnsi="Times New Roman"/>
          <w:sz w:val="24"/>
          <w:szCs w:val="24"/>
          <w:lang w:eastAsia="en-US"/>
        </w:rPr>
      </w:pP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>B</w:t>
      </w:r>
      <w:r w:rsidR="00952175">
        <w:rPr>
          <w:rFonts w:ascii="Times New Roman" w:eastAsia="Lucida Sans Unicode" w:hAnsi="Times New Roman"/>
          <w:sz w:val="24"/>
          <w:szCs w:val="24"/>
          <w:lang w:eastAsia="en-US"/>
        </w:rPr>
        <w:t>BMI modem BPL Schrack interný</w:t>
      </w:r>
      <w:r w:rsidR="00952175">
        <w:rPr>
          <w:rFonts w:ascii="Times New Roman" w:eastAsia="Lucida Sans Unicode" w:hAnsi="Times New Roman"/>
          <w:sz w:val="24"/>
          <w:szCs w:val="24"/>
          <w:lang w:eastAsia="en-US"/>
        </w:rPr>
        <w:tab/>
      </w:r>
      <w:r w:rsidR="00952175">
        <w:rPr>
          <w:rFonts w:ascii="Times New Roman" w:eastAsia="Lucida Sans Unicode" w:hAnsi="Times New Roman"/>
          <w:sz w:val="24"/>
          <w:szCs w:val="24"/>
          <w:lang w:eastAsia="en-US"/>
        </w:rPr>
        <w:tab/>
        <w:t xml:space="preserve">          </w:t>
      </w:r>
      <w:r w:rsidR="009E3A49" w:rsidRPr="009E3A49">
        <w:rPr>
          <w:rFonts w:ascii="Times New Roman" w:eastAsia="Lucida Sans Unicode" w:hAnsi="Times New Roman"/>
          <w:sz w:val="24"/>
          <w:szCs w:val="24"/>
          <w:lang w:eastAsia="en-US"/>
        </w:rPr>
        <w:t>19</w:t>
      </w: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 xml:space="preserve"> ks</w:t>
      </w:r>
    </w:p>
    <w:p w:rsidR="00155FDF" w:rsidRPr="009E3A49" w:rsidRDefault="00155FDF" w:rsidP="00155FDF">
      <w:pPr>
        <w:pStyle w:val="Odsekzoznamu"/>
        <w:numPr>
          <w:ilvl w:val="0"/>
          <w:numId w:val="12"/>
        </w:numPr>
        <w:jc w:val="both"/>
        <w:rPr>
          <w:rFonts w:ascii="Times New Roman" w:eastAsia="Lucida Sans Unicode" w:hAnsi="Times New Roman"/>
          <w:sz w:val="24"/>
          <w:szCs w:val="24"/>
          <w:lang w:eastAsia="en-US"/>
        </w:rPr>
      </w:pP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 xml:space="preserve">BBC </w:t>
      </w:r>
      <w:r w:rsidR="007651EE" w:rsidRPr="009E3A49">
        <w:rPr>
          <w:rFonts w:ascii="Times New Roman" w:eastAsia="Lucida Sans Unicode" w:hAnsi="Times New Roman"/>
          <w:sz w:val="24"/>
          <w:szCs w:val="24"/>
          <w:lang w:eastAsia="en-US"/>
        </w:rPr>
        <w:t>koncentrátor</w:t>
      </w:r>
      <w:r w:rsidRPr="009E3A49">
        <w:rPr>
          <w:rFonts w:ascii="Times New Roman" w:eastAsia="Lucida Sans Unicode" w:hAnsi="Times New Roman"/>
          <w:sz w:val="24"/>
          <w:szCs w:val="24"/>
          <w:lang w:eastAsia="en-US"/>
        </w:rPr>
        <w:t xml:space="preserve"> BPL Schrack</w:t>
      </w:r>
      <w:r w:rsidR="009E3A49"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</w:r>
      <w:r w:rsidR="009E3A49"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</w:r>
      <w:r w:rsidR="009E3A49" w:rsidRPr="009E3A49">
        <w:rPr>
          <w:rFonts w:ascii="Times New Roman" w:eastAsia="Lucida Sans Unicode" w:hAnsi="Times New Roman"/>
          <w:sz w:val="24"/>
          <w:szCs w:val="24"/>
          <w:lang w:eastAsia="en-US"/>
        </w:rPr>
        <w:tab/>
        <w:t>1 ks</w:t>
      </w:r>
    </w:p>
    <w:p w:rsidR="00715DE1" w:rsidRPr="009E3A49" w:rsidRDefault="00715DE1" w:rsidP="0023134C">
      <w:pPr>
        <w:ind w:firstLine="708"/>
        <w:jc w:val="both"/>
        <w:rPr>
          <w:b/>
          <w:sz w:val="24"/>
        </w:rPr>
      </w:pPr>
    </w:p>
    <w:p w:rsidR="00EF6DCE" w:rsidRPr="009E3A49" w:rsidRDefault="0039615E" w:rsidP="00715DE1">
      <w:pPr>
        <w:ind w:left="284" w:hanging="284"/>
        <w:jc w:val="both"/>
        <w:rPr>
          <w:sz w:val="24"/>
        </w:rPr>
      </w:pPr>
      <w:r w:rsidRPr="009E3A49">
        <w:rPr>
          <w:sz w:val="24"/>
        </w:rPr>
        <w:t>2.</w:t>
      </w:r>
      <w:r w:rsidR="00715DE1" w:rsidRPr="009E3A49">
        <w:rPr>
          <w:sz w:val="24"/>
        </w:rPr>
        <w:tab/>
      </w:r>
      <w:r w:rsidR="00EF6DCE" w:rsidRPr="009E3A49">
        <w:rPr>
          <w:sz w:val="24"/>
        </w:rPr>
        <w:t>Kupujúci sa zaväzuje na základe tejto kúpnej zmluvy (ďalej ako „Zmluva“) Tovar prevziať a z</w:t>
      </w:r>
      <w:r w:rsidR="00952175">
        <w:rPr>
          <w:sz w:val="24"/>
        </w:rPr>
        <w:t>aplatiť kúpnu cenu podľa čl. II.</w:t>
      </w:r>
      <w:r w:rsidR="00EF6DCE" w:rsidRPr="009E3A49">
        <w:rPr>
          <w:sz w:val="24"/>
        </w:rPr>
        <w:t xml:space="preserve"> ods. 1 Zmluvy.</w:t>
      </w:r>
    </w:p>
    <w:p w:rsidR="00650CCF" w:rsidRDefault="00650CCF" w:rsidP="00715DE1">
      <w:pPr>
        <w:ind w:left="284" w:hanging="284"/>
        <w:jc w:val="both"/>
        <w:rPr>
          <w:b/>
          <w:color w:val="FF0000"/>
          <w:sz w:val="24"/>
        </w:rPr>
      </w:pPr>
    </w:p>
    <w:p w:rsidR="00830D76" w:rsidRPr="00A9416F" w:rsidRDefault="00830D76" w:rsidP="00715DE1">
      <w:pPr>
        <w:ind w:left="284" w:hanging="284"/>
        <w:jc w:val="both"/>
        <w:rPr>
          <w:b/>
          <w:color w:val="FF0000"/>
          <w:sz w:val="24"/>
        </w:rPr>
      </w:pPr>
    </w:p>
    <w:p w:rsidR="00EF6DCE" w:rsidRPr="00AD11CA" w:rsidRDefault="00552960" w:rsidP="0039615E">
      <w:pPr>
        <w:jc w:val="center"/>
        <w:rPr>
          <w:b/>
          <w:sz w:val="24"/>
        </w:rPr>
      </w:pPr>
      <w:r>
        <w:rPr>
          <w:b/>
          <w:sz w:val="24"/>
        </w:rPr>
        <w:t>Č</w:t>
      </w:r>
      <w:r w:rsidR="00EF6DCE" w:rsidRPr="00AD11CA">
        <w:rPr>
          <w:b/>
          <w:sz w:val="24"/>
        </w:rPr>
        <w:t>l. II</w:t>
      </w:r>
    </w:p>
    <w:p w:rsidR="0039615E" w:rsidRPr="00AD11CA" w:rsidRDefault="00EF6DCE" w:rsidP="00715DE1">
      <w:pPr>
        <w:spacing w:after="120"/>
        <w:jc w:val="center"/>
        <w:rPr>
          <w:b/>
          <w:sz w:val="24"/>
        </w:rPr>
      </w:pPr>
      <w:r w:rsidRPr="00AD11CA">
        <w:rPr>
          <w:b/>
          <w:sz w:val="24"/>
        </w:rPr>
        <w:t xml:space="preserve"> Kúpna cena a platobné podmienky</w:t>
      </w:r>
    </w:p>
    <w:p w:rsidR="00946D93" w:rsidRPr="00946D93" w:rsidRDefault="00005DE2" w:rsidP="008B2578">
      <w:pPr>
        <w:pStyle w:val="Odsekzoznamu"/>
        <w:numPr>
          <w:ilvl w:val="0"/>
          <w:numId w:val="20"/>
        </w:numPr>
        <w:contextualSpacing/>
        <w:jc w:val="both"/>
        <w:rPr>
          <w:sz w:val="24"/>
        </w:rPr>
      </w:pPr>
      <w:r w:rsidRPr="00946D93">
        <w:rPr>
          <w:sz w:val="24"/>
        </w:rPr>
        <w:t xml:space="preserve">Kúpna cena je dohodnutá zmluvnými stranami v zmysle zákona o cenách č. 18/1996 Z. z. v platnom znení </w:t>
      </w:r>
      <w:r w:rsidR="00AD11CA" w:rsidRPr="00946D93">
        <w:rPr>
          <w:sz w:val="24"/>
        </w:rPr>
        <w:t>- podľa cenovej ponuky zo dňa 27.11.2015</w:t>
      </w:r>
      <w:r w:rsidR="00946D93" w:rsidRPr="00946D93">
        <w:rPr>
          <w:sz w:val="24"/>
        </w:rPr>
        <w:t>, ktorá tvorí neoddeliteľnú časť tejto zmluvy a</w:t>
      </w:r>
      <w:r w:rsidR="00946D93">
        <w:rPr>
          <w:sz w:val="24"/>
        </w:rPr>
        <w:t xml:space="preserve"> je dohodnutá vo výške </w:t>
      </w:r>
    </w:p>
    <w:p w:rsidR="00005DE2" w:rsidRPr="00005DE2" w:rsidRDefault="00005DE2" w:rsidP="00005DE2">
      <w:pPr>
        <w:jc w:val="center"/>
        <w:rPr>
          <w:b/>
          <w:sz w:val="24"/>
        </w:rPr>
      </w:pPr>
      <w:r w:rsidRPr="00005DE2">
        <w:rPr>
          <w:b/>
          <w:sz w:val="24"/>
        </w:rPr>
        <w:t>9</w:t>
      </w:r>
      <w:r w:rsidR="00946D93">
        <w:rPr>
          <w:b/>
          <w:sz w:val="24"/>
        </w:rPr>
        <w:t xml:space="preserve"> 050.- </w:t>
      </w:r>
      <w:r w:rsidRPr="00005DE2">
        <w:rPr>
          <w:b/>
          <w:sz w:val="24"/>
        </w:rPr>
        <w:t xml:space="preserve"> €</w:t>
      </w:r>
      <w:r w:rsidR="00946D93">
        <w:rPr>
          <w:b/>
          <w:sz w:val="24"/>
        </w:rPr>
        <w:t xml:space="preserve"> bez DPH</w:t>
      </w:r>
    </w:p>
    <w:p w:rsidR="00005DE2" w:rsidRDefault="00005DE2" w:rsidP="00005DE2">
      <w:pPr>
        <w:jc w:val="center"/>
        <w:rPr>
          <w:b/>
          <w:sz w:val="24"/>
        </w:rPr>
      </w:pPr>
      <w:r w:rsidRPr="00005DE2">
        <w:rPr>
          <w:b/>
          <w:sz w:val="24"/>
        </w:rPr>
        <w:t>(slovom: deväťtisíc</w:t>
      </w:r>
      <w:r w:rsidR="00946D93">
        <w:rPr>
          <w:b/>
          <w:sz w:val="24"/>
        </w:rPr>
        <w:t>nula</w:t>
      </w:r>
      <w:r w:rsidRPr="00005DE2">
        <w:rPr>
          <w:b/>
          <w:sz w:val="24"/>
        </w:rPr>
        <w:t>päťdesiat eur</w:t>
      </w:r>
      <w:r w:rsidR="00946D93">
        <w:rPr>
          <w:b/>
          <w:sz w:val="24"/>
        </w:rPr>
        <w:t xml:space="preserve"> bez DPH </w:t>
      </w:r>
      <w:r w:rsidRPr="00005DE2">
        <w:rPr>
          <w:b/>
          <w:sz w:val="24"/>
        </w:rPr>
        <w:t xml:space="preserve"> )</w:t>
      </w:r>
    </w:p>
    <w:p w:rsidR="00946D93" w:rsidRPr="00946D93" w:rsidRDefault="00946D93" w:rsidP="00005DE2">
      <w:pPr>
        <w:jc w:val="center"/>
        <w:rPr>
          <w:sz w:val="24"/>
        </w:rPr>
      </w:pPr>
      <w:r w:rsidRPr="00946D93">
        <w:rPr>
          <w:sz w:val="24"/>
        </w:rPr>
        <w:t xml:space="preserve">teda </w:t>
      </w:r>
    </w:p>
    <w:p w:rsidR="00005DE2" w:rsidRPr="00005DE2" w:rsidRDefault="00946D93" w:rsidP="00005DE2">
      <w:pPr>
        <w:jc w:val="center"/>
        <w:rPr>
          <w:b/>
          <w:sz w:val="24"/>
        </w:rPr>
      </w:pPr>
      <w:r w:rsidRPr="00005DE2">
        <w:rPr>
          <w:b/>
          <w:sz w:val="24"/>
        </w:rPr>
        <w:t>10</w:t>
      </w:r>
      <w:r>
        <w:rPr>
          <w:b/>
          <w:sz w:val="24"/>
        </w:rPr>
        <w:t xml:space="preserve"> </w:t>
      </w:r>
      <w:r w:rsidRPr="00005DE2">
        <w:rPr>
          <w:b/>
          <w:sz w:val="24"/>
        </w:rPr>
        <w:t>860,00 €</w:t>
      </w:r>
      <w:r w:rsidR="00005DE2" w:rsidRPr="00005DE2">
        <w:rPr>
          <w:b/>
          <w:sz w:val="24"/>
        </w:rPr>
        <w:t xml:space="preserve"> </w:t>
      </w:r>
      <w:r>
        <w:rPr>
          <w:b/>
          <w:sz w:val="24"/>
        </w:rPr>
        <w:t>s DPH</w:t>
      </w:r>
    </w:p>
    <w:p w:rsidR="00005DE2" w:rsidRPr="00005DE2" w:rsidRDefault="00005DE2" w:rsidP="00005DE2">
      <w:pPr>
        <w:jc w:val="both"/>
        <w:rPr>
          <w:sz w:val="24"/>
        </w:rPr>
      </w:pPr>
    </w:p>
    <w:p w:rsidR="00005DE2" w:rsidRPr="00005DE2" w:rsidRDefault="00AD11CA" w:rsidP="00AD11CA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</w:t>
      </w:r>
      <w:r w:rsidR="00005DE2" w:rsidRPr="00005DE2">
        <w:rPr>
          <w:sz w:val="24"/>
        </w:rPr>
        <w:t xml:space="preserve">Zmluvné strany sa dohodli, že táto cena </w:t>
      </w:r>
      <w:r>
        <w:rPr>
          <w:sz w:val="24"/>
        </w:rPr>
        <w:t xml:space="preserve">je pre obe zmluvné strany záväzná, konečná a nemenná </w:t>
      </w:r>
      <w:r w:rsidR="006B067A">
        <w:rPr>
          <w:sz w:val="24"/>
        </w:rPr>
        <w:t>a zahŕňa všetky náklady P</w:t>
      </w:r>
      <w:r w:rsidR="00005DE2" w:rsidRPr="00005DE2">
        <w:rPr>
          <w:sz w:val="24"/>
        </w:rPr>
        <w:t>redávajúceho spojené s predajom predmetného tovaru.</w:t>
      </w:r>
    </w:p>
    <w:p w:rsidR="0039615E" w:rsidRPr="00A9416F" w:rsidRDefault="0039615E" w:rsidP="0039615E">
      <w:pPr>
        <w:pStyle w:val="Odsekzoznamu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F6DCE" w:rsidRPr="00552960" w:rsidRDefault="00552960" w:rsidP="00715DE1">
      <w:pPr>
        <w:ind w:left="284" w:hanging="284"/>
        <w:jc w:val="both"/>
        <w:rPr>
          <w:sz w:val="24"/>
        </w:rPr>
      </w:pPr>
      <w:r w:rsidRPr="00552960">
        <w:rPr>
          <w:sz w:val="24"/>
        </w:rPr>
        <w:t>3</w:t>
      </w:r>
      <w:r w:rsidR="0039615E" w:rsidRPr="00552960">
        <w:rPr>
          <w:sz w:val="24"/>
        </w:rPr>
        <w:t xml:space="preserve">. </w:t>
      </w:r>
      <w:r w:rsidR="00715DE1" w:rsidRPr="00552960">
        <w:rPr>
          <w:sz w:val="24"/>
        </w:rPr>
        <w:tab/>
      </w:r>
      <w:r w:rsidR="00EF6DCE" w:rsidRPr="00552960">
        <w:rPr>
          <w:sz w:val="24"/>
        </w:rPr>
        <w:t>Zmluvné strany sa dohodli na nasledovných platobných podmienkach:</w:t>
      </w:r>
    </w:p>
    <w:p w:rsidR="007D487B" w:rsidRDefault="00EF6DCE" w:rsidP="00715DE1">
      <w:pPr>
        <w:ind w:left="284"/>
        <w:jc w:val="both"/>
        <w:rPr>
          <w:sz w:val="24"/>
        </w:rPr>
      </w:pPr>
      <w:r w:rsidRPr="00552960">
        <w:rPr>
          <w:sz w:val="24"/>
        </w:rPr>
        <w:t>Zmluvné strany sa dohodli, že kúpnu cenu Tovaru podľa čl. II ods. 1 Zmluvy zaplatí Kupujúci v lehote splatnosti uvedenej v písomnej faktúre vystavenej Predávajúcim.</w:t>
      </w:r>
      <w:r w:rsidR="0039615E" w:rsidRPr="00552960">
        <w:rPr>
          <w:sz w:val="24"/>
        </w:rPr>
        <w:t xml:space="preserve"> Lehota splatnosti faktúry je 14 dní od </w:t>
      </w:r>
      <w:r w:rsidR="00D00BFD" w:rsidRPr="00552960">
        <w:rPr>
          <w:sz w:val="24"/>
        </w:rPr>
        <w:t xml:space="preserve">jej doručenia </w:t>
      </w:r>
      <w:r w:rsidR="0039615E" w:rsidRPr="00552960">
        <w:rPr>
          <w:sz w:val="24"/>
        </w:rPr>
        <w:t>Kupujúcemu.</w:t>
      </w:r>
    </w:p>
    <w:p w:rsidR="003E47F0" w:rsidRPr="00552960" w:rsidRDefault="003E47F0" w:rsidP="00715DE1">
      <w:pPr>
        <w:ind w:left="284"/>
        <w:jc w:val="both"/>
        <w:rPr>
          <w:sz w:val="24"/>
        </w:rPr>
      </w:pPr>
    </w:p>
    <w:p w:rsidR="00715DE1" w:rsidRDefault="003E47F0" w:rsidP="003E47F0">
      <w:pPr>
        <w:ind w:left="284" w:hanging="284"/>
        <w:jc w:val="both"/>
        <w:rPr>
          <w:sz w:val="24"/>
        </w:rPr>
      </w:pPr>
      <w:r w:rsidRPr="003E47F0">
        <w:rPr>
          <w:sz w:val="24"/>
        </w:rPr>
        <w:t>4. Faktúra musí spĺňať všetky predpísané náležitosti v zmysle zákona č. 222/2004 Z. z. o dani z pridanej hodnoty v znení neskorších predpisov</w:t>
      </w:r>
      <w:r>
        <w:rPr>
          <w:sz w:val="24"/>
        </w:rPr>
        <w:t>.</w:t>
      </w:r>
    </w:p>
    <w:p w:rsidR="003E47F0" w:rsidRDefault="003E47F0" w:rsidP="003E47F0">
      <w:pPr>
        <w:ind w:left="284" w:hanging="284"/>
        <w:jc w:val="both"/>
        <w:rPr>
          <w:sz w:val="24"/>
        </w:rPr>
      </w:pPr>
    </w:p>
    <w:p w:rsidR="003E47F0" w:rsidRPr="00140762" w:rsidRDefault="003E47F0" w:rsidP="003E47F0">
      <w:pPr>
        <w:widowControl/>
        <w:suppressAutoHyphens w:val="0"/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 w:rsidRPr="000641FA">
        <w:rPr>
          <w:sz w:val="24"/>
        </w:rPr>
        <w:t xml:space="preserve">Porušenie týchto povinností </w:t>
      </w:r>
      <w:r>
        <w:rPr>
          <w:sz w:val="24"/>
        </w:rPr>
        <w:t>Predávajúcim oprávňuje Kupujúceho</w:t>
      </w:r>
      <w:r w:rsidRPr="000641FA">
        <w:rPr>
          <w:sz w:val="24"/>
        </w:rPr>
        <w:t xml:space="preserve"> na vr</w:t>
      </w:r>
      <w:r>
        <w:rPr>
          <w:sz w:val="24"/>
        </w:rPr>
        <w:t>átenie faktúry     Predávajúcemu</w:t>
      </w:r>
      <w:r w:rsidRPr="000641FA">
        <w:rPr>
          <w:sz w:val="24"/>
        </w:rPr>
        <w:t xml:space="preserve"> na doplnenie. Poča</w:t>
      </w:r>
      <w:r>
        <w:rPr>
          <w:sz w:val="24"/>
        </w:rPr>
        <w:t>s tejto doby nie je Kupujúci</w:t>
      </w:r>
      <w:r w:rsidRPr="000641FA">
        <w:rPr>
          <w:sz w:val="24"/>
        </w:rPr>
        <w:t xml:space="preserve"> v jej zaplatení v omeškaní.</w:t>
      </w:r>
    </w:p>
    <w:p w:rsidR="00830D76" w:rsidRDefault="00830D76" w:rsidP="0039615E">
      <w:pPr>
        <w:jc w:val="both"/>
        <w:rPr>
          <w:sz w:val="24"/>
        </w:rPr>
      </w:pPr>
    </w:p>
    <w:p w:rsidR="003E47F0" w:rsidRPr="00A9416F" w:rsidRDefault="003E47F0" w:rsidP="0039615E">
      <w:pPr>
        <w:jc w:val="both"/>
        <w:rPr>
          <w:color w:val="FF0000"/>
          <w:sz w:val="24"/>
        </w:rPr>
      </w:pPr>
    </w:p>
    <w:p w:rsidR="00EF6DCE" w:rsidRPr="00552960" w:rsidRDefault="00552960" w:rsidP="0039615E">
      <w:pPr>
        <w:jc w:val="center"/>
        <w:rPr>
          <w:b/>
          <w:sz w:val="24"/>
        </w:rPr>
      </w:pPr>
      <w:r w:rsidRPr="00552960">
        <w:rPr>
          <w:b/>
          <w:sz w:val="24"/>
        </w:rPr>
        <w:t>Č</w:t>
      </w:r>
      <w:r w:rsidR="00EF6DCE" w:rsidRPr="00552960">
        <w:rPr>
          <w:b/>
          <w:sz w:val="24"/>
        </w:rPr>
        <w:t>l. III</w:t>
      </w:r>
    </w:p>
    <w:p w:rsidR="00EF6DCE" w:rsidRPr="00552960" w:rsidRDefault="00EF6DCE" w:rsidP="00715DE1">
      <w:pPr>
        <w:spacing w:after="120"/>
        <w:jc w:val="center"/>
        <w:rPr>
          <w:b/>
          <w:sz w:val="24"/>
        </w:rPr>
      </w:pPr>
      <w:r w:rsidRPr="00552960">
        <w:rPr>
          <w:b/>
          <w:sz w:val="24"/>
        </w:rPr>
        <w:t>Dodacie podmienky</w:t>
      </w:r>
    </w:p>
    <w:p w:rsidR="00EF6DCE" w:rsidRPr="00552960" w:rsidRDefault="0039615E" w:rsidP="00715DE1">
      <w:pPr>
        <w:tabs>
          <w:tab w:val="left" w:pos="720"/>
        </w:tabs>
        <w:ind w:left="284" w:hanging="284"/>
        <w:jc w:val="both"/>
        <w:rPr>
          <w:b/>
          <w:sz w:val="24"/>
        </w:rPr>
      </w:pPr>
      <w:r w:rsidRPr="00552960">
        <w:rPr>
          <w:sz w:val="24"/>
        </w:rPr>
        <w:t xml:space="preserve">1. </w:t>
      </w:r>
      <w:r w:rsidR="00715DE1" w:rsidRPr="00552960">
        <w:rPr>
          <w:sz w:val="24"/>
        </w:rPr>
        <w:tab/>
      </w:r>
      <w:r w:rsidR="00EF6DCE" w:rsidRPr="00552960">
        <w:rPr>
          <w:sz w:val="24"/>
        </w:rPr>
        <w:t>Zmluvné strany sa dohodl</w:t>
      </w:r>
      <w:r w:rsidR="00CF69A9">
        <w:rPr>
          <w:sz w:val="24"/>
        </w:rPr>
        <w:t>i, že termín dodania Tovaru je najneskôr</w:t>
      </w:r>
      <w:r w:rsidR="00051BBF" w:rsidRPr="00552960">
        <w:rPr>
          <w:sz w:val="24"/>
        </w:rPr>
        <w:t xml:space="preserve"> </w:t>
      </w:r>
      <w:r w:rsidR="00CF69A9">
        <w:rPr>
          <w:sz w:val="24"/>
        </w:rPr>
        <w:t xml:space="preserve">do </w:t>
      </w:r>
      <w:r w:rsidR="00552960" w:rsidRPr="00552960">
        <w:rPr>
          <w:b/>
          <w:sz w:val="24"/>
        </w:rPr>
        <w:t>31.12</w:t>
      </w:r>
      <w:r w:rsidR="0023134C" w:rsidRPr="00552960">
        <w:rPr>
          <w:b/>
          <w:sz w:val="24"/>
        </w:rPr>
        <w:t>.2015</w:t>
      </w:r>
      <w:r w:rsidR="00846A4D" w:rsidRPr="00552960">
        <w:rPr>
          <w:b/>
          <w:sz w:val="24"/>
        </w:rPr>
        <w:t>.</w:t>
      </w:r>
    </w:p>
    <w:p w:rsidR="0039615E" w:rsidRPr="00A9416F" w:rsidRDefault="0039615E" w:rsidP="0039615E">
      <w:pPr>
        <w:pStyle w:val="Odsekzoznamu"/>
        <w:tabs>
          <w:tab w:val="left" w:pos="720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615E" w:rsidRPr="00830D76" w:rsidRDefault="0039615E" w:rsidP="00715DE1">
      <w:pPr>
        <w:tabs>
          <w:tab w:val="left" w:pos="720"/>
        </w:tabs>
        <w:ind w:left="284" w:hanging="284"/>
        <w:jc w:val="both"/>
        <w:rPr>
          <w:sz w:val="24"/>
        </w:rPr>
      </w:pPr>
      <w:r w:rsidRPr="00CF69A9">
        <w:rPr>
          <w:sz w:val="24"/>
        </w:rPr>
        <w:t xml:space="preserve">2. </w:t>
      </w:r>
      <w:r w:rsidR="00715DE1" w:rsidRPr="00CF69A9">
        <w:rPr>
          <w:sz w:val="24"/>
        </w:rPr>
        <w:tab/>
      </w:r>
      <w:r w:rsidR="00EF6DCE" w:rsidRPr="00CF69A9">
        <w:rPr>
          <w:sz w:val="24"/>
        </w:rPr>
        <w:t>Zmluvné strany sa dohodli, že Predávajúci dodá Tovar Kupujúcemu do miesta dodania Tovaru</w:t>
      </w:r>
      <w:r w:rsidRPr="00CF69A9">
        <w:rPr>
          <w:sz w:val="24"/>
        </w:rPr>
        <w:t xml:space="preserve">, </w:t>
      </w:r>
      <w:r w:rsidR="00D00BFD" w:rsidRPr="00CF69A9">
        <w:rPr>
          <w:sz w:val="24"/>
        </w:rPr>
        <w:t xml:space="preserve"> </w:t>
      </w:r>
      <w:r w:rsidRPr="00830D76">
        <w:rPr>
          <w:sz w:val="24"/>
        </w:rPr>
        <w:t xml:space="preserve">t. j. </w:t>
      </w:r>
      <w:r w:rsidR="00D1716E" w:rsidRPr="00830D76">
        <w:rPr>
          <w:sz w:val="24"/>
        </w:rPr>
        <w:t>Areál V 135 CENTRUM, Vajnorská</w:t>
      </w:r>
      <w:r w:rsidR="00CF69A9" w:rsidRPr="00830D76">
        <w:rPr>
          <w:sz w:val="24"/>
        </w:rPr>
        <w:t xml:space="preserve"> ul.</w:t>
      </w:r>
      <w:r w:rsidR="00D1716E" w:rsidRPr="00830D76">
        <w:rPr>
          <w:sz w:val="24"/>
        </w:rPr>
        <w:t xml:space="preserve"> 135, 831 04, Bratislava</w:t>
      </w:r>
      <w:r w:rsidR="00EF6DCE" w:rsidRPr="00830D76">
        <w:rPr>
          <w:sz w:val="24"/>
        </w:rPr>
        <w:t xml:space="preserve">. </w:t>
      </w:r>
    </w:p>
    <w:p w:rsidR="0039615E" w:rsidRPr="00830D76" w:rsidRDefault="0039615E" w:rsidP="0039615E">
      <w:pPr>
        <w:tabs>
          <w:tab w:val="left" w:pos="720"/>
        </w:tabs>
        <w:jc w:val="both"/>
        <w:rPr>
          <w:sz w:val="24"/>
        </w:rPr>
      </w:pPr>
    </w:p>
    <w:p w:rsidR="00EF6DCE" w:rsidRPr="00830D76" w:rsidRDefault="0039615E" w:rsidP="00715DE1">
      <w:pPr>
        <w:tabs>
          <w:tab w:val="left" w:pos="720"/>
        </w:tabs>
        <w:ind w:left="284" w:hanging="284"/>
        <w:jc w:val="both"/>
        <w:rPr>
          <w:sz w:val="24"/>
        </w:rPr>
      </w:pPr>
      <w:r w:rsidRPr="00830D76">
        <w:rPr>
          <w:sz w:val="24"/>
        </w:rPr>
        <w:t>3.</w:t>
      </w:r>
      <w:r w:rsidR="00715DE1" w:rsidRPr="00830D76">
        <w:rPr>
          <w:sz w:val="24"/>
        </w:rPr>
        <w:tab/>
      </w:r>
      <w:r w:rsidR="00EF6DCE" w:rsidRPr="00830D76">
        <w:rPr>
          <w:sz w:val="24"/>
        </w:rPr>
        <w:t xml:space="preserve">Cena za dodanie Tovaru Predávajúcim Kupujúcemu do miesta dodania Tovaru je súčasťou kúpnej </w:t>
      </w:r>
      <w:r w:rsidR="00EF6DCE" w:rsidRPr="00830D76">
        <w:rPr>
          <w:sz w:val="24"/>
        </w:rPr>
        <w:lastRenderedPageBreak/>
        <w:t>ceny Tovaru podľa čl. II ods. 1 Zmluvy.</w:t>
      </w:r>
    </w:p>
    <w:p w:rsidR="0039615E" w:rsidRPr="00830D76" w:rsidRDefault="0039615E" w:rsidP="00715DE1">
      <w:pPr>
        <w:tabs>
          <w:tab w:val="left" w:pos="720"/>
        </w:tabs>
        <w:ind w:left="284" w:hanging="284"/>
        <w:jc w:val="both"/>
        <w:rPr>
          <w:sz w:val="24"/>
        </w:rPr>
      </w:pPr>
    </w:p>
    <w:p w:rsidR="00EF6DCE" w:rsidRPr="00830D76" w:rsidRDefault="0039615E" w:rsidP="00715DE1">
      <w:pPr>
        <w:ind w:left="284" w:hanging="284"/>
        <w:jc w:val="both"/>
        <w:rPr>
          <w:sz w:val="24"/>
        </w:rPr>
      </w:pPr>
      <w:r w:rsidRPr="00830D76">
        <w:rPr>
          <w:sz w:val="24"/>
        </w:rPr>
        <w:t xml:space="preserve">4. </w:t>
      </w:r>
      <w:r w:rsidR="00715DE1" w:rsidRPr="00830D76">
        <w:rPr>
          <w:sz w:val="24"/>
        </w:rPr>
        <w:tab/>
      </w:r>
      <w:r w:rsidR="00EF6DCE" w:rsidRPr="00830D76">
        <w:rPr>
          <w:sz w:val="24"/>
        </w:rPr>
        <w:t>Zmluvné strany potvrd</w:t>
      </w:r>
      <w:r w:rsidR="00D00BFD" w:rsidRPr="00830D76">
        <w:rPr>
          <w:sz w:val="24"/>
        </w:rPr>
        <w:t>ia prevzatie Tovaru Kupujúcim na</w:t>
      </w:r>
      <w:r w:rsidR="00EF6DCE" w:rsidRPr="00830D76">
        <w:rPr>
          <w:sz w:val="24"/>
        </w:rPr>
        <w:t> </w:t>
      </w:r>
      <w:r w:rsidR="00D1716E" w:rsidRPr="00830D76">
        <w:rPr>
          <w:sz w:val="24"/>
        </w:rPr>
        <w:t>Doklade o odovzdaní a prevzatí tovaru</w:t>
      </w:r>
      <w:r w:rsidR="00EF6DCE" w:rsidRPr="00830D76">
        <w:rPr>
          <w:sz w:val="24"/>
        </w:rPr>
        <w:t>. Nebezpečenstvo škody na Tovare prechádza okamihom podpisu  </w:t>
      </w:r>
      <w:r w:rsidR="00650CCF" w:rsidRPr="00830D76">
        <w:rPr>
          <w:sz w:val="24"/>
        </w:rPr>
        <w:t>Dokladu o</w:t>
      </w:r>
      <w:r w:rsidR="00D1716E" w:rsidRPr="00830D76">
        <w:rPr>
          <w:sz w:val="24"/>
        </w:rPr>
        <w:t xml:space="preserve"> odovzdaní a prevzatí tovaru </w:t>
      </w:r>
      <w:r w:rsidR="00EF6DCE" w:rsidRPr="00830D76">
        <w:rPr>
          <w:sz w:val="24"/>
        </w:rPr>
        <w:t xml:space="preserve">Kupujúcim z Predávajúceho na Kupujúceho. </w:t>
      </w:r>
    </w:p>
    <w:p w:rsidR="00EF6DCE" w:rsidRPr="00C47DF5" w:rsidRDefault="00EF6DCE" w:rsidP="00830D76">
      <w:pPr>
        <w:pStyle w:val="bodytext"/>
        <w:tabs>
          <w:tab w:val="left" w:pos="720"/>
          <w:tab w:val="center" w:pos="4818"/>
        </w:tabs>
        <w:spacing w:before="0"/>
        <w:ind w:firstLine="0"/>
        <w:rPr>
          <w:sz w:val="24"/>
          <w:szCs w:val="24"/>
        </w:rPr>
      </w:pPr>
    </w:p>
    <w:p w:rsidR="00EF6DCE" w:rsidRPr="00A9416F" w:rsidRDefault="00EF6DCE" w:rsidP="00C27C04">
      <w:pPr>
        <w:pStyle w:val="bodytext"/>
        <w:ind w:firstLine="0"/>
        <w:rPr>
          <w:b/>
          <w:color w:val="FF0000"/>
          <w:sz w:val="24"/>
          <w:szCs w:val="24"/>
        </w:rPr>
      </w:pPr>
    </w:p>
    <w:p w:rsidR="00EF6DCE" w:rsidRPr="00CF69A9" w:rsidRDefault="00552960" w:rsidP="0039615E">
      <w:pPr>
        <w:pStyle w:val="bodytext"/>
        <w:ind w:firstLine="0"/>
        <w:jc w:val="center"/>
        <w:rPr>
          <w:b/>
          <w:sz w:val="24"/>
          <w:szCs w:val="24"/>
        </w:rPr>
      </w:pPr>
      <w:r w:rsidRPr="00CF69A9">
        <w:rPr>
          <w:b/>
          <w:sz w:val="24"/>
          <w:szCs w:val="24"/>
        </w:rPr>
        <w:t>Č</w:t>
      </w:r>
      <w:r w:rsidR="00EF6DCE" w:rsidRPr="00CF69A9">
        <w:rPr>
          <w:b/>
          <w:sz w:val="24"/>
          <w:szCs w:val="24"/>
        </w:rPr>
        <w:t xml:space="preserve">l. </w:t>
      </w:r>
      <w:r w:rsidR="00C27C04">
        <w:rPr>
          <w:b/>
          <w:sz w:val="24"/>
          <w:szCs w:val="24"/>
        </w:rPr>
        <w:t>I</w:t>
      </w:r>
      <w:r w:rsidR="00EF6DCE" w:rsidRPr="00CF69A9">
        <w:rPr>
          <w:b/>
          <w:sz w:val="24"/>
          <w:szCs w:val="24"/>
        </w:rPr>
        <w:t>V</w:t>
      </w:r>
    </w:p>
    <w:p w:rsidR="00EF6DCE" w:rsidRPr="00CF69A9" w:rsidRDefault="00EF6DCE" w:rsidP="00715DE1">
      <w:pPr>
        <w:pStyle w:val="bodytext"/>
        <w:spacing w:before="0" w:after="120"/>
        <w:ind w:firstLine="0"/>
        <w:jc w:val="center"/>
        <w:rPr>
          <w:b/>
          <w:sz w:val="24"/>
          <w:szCs w:val="24"/>
        </w:rPr>
      </w:pPr>
      <w:r w:rsidRPr="00CF69A9">
        <w:rPr>
          <w:b/>
          <w:sz w:val="24"/>
          <w:szCs w:val="24"/>
        </w:rPr>
        <w:t>Prechod vlastníckeho práva</w:t>
      </w:r>
      <w:r w:rsidR="00B70296">
        <w:rPr>
          <w:b/>
          <w:sz w:val="24"/>
          <w:szCs w:val="24"/>
        </w:rPr>
        <w:t xml:space="preserve"> a záruka</w:t>
      </w:r>
    </w:p>
    <w:p w:rsidR="00EF6DCE" w:rsidRDefault="00EF6DCE" w:rsidP="00B70296">
      <w:pPr>
        <w:pStyle w:val="bodytext"/>
        <w:numPr>
          <w:ilvl w:val="0"/>
          <w:numId w:val="19"/>
        </w:numPr>
        <w:tabs>
          <w:tab w:val="left" w:pos="720"/>
          <w:tab w:val="center" w:pos="4818"/>
        </w:tabs>
        <w:rPr>
          <w:sz w:val="24"/>
          <w:szCs w:val="24"/>
        </w:rPr>
      </w:pPr>
      <w:r w:rsidRPr="00CF69A9">
        <w:rPr>
          <w:sz w:val="24"/>
          <w:szCs w:val="24"/>
        </w:rPr>
        <w:t xml:space="preserve">Kupujúci nadobúda vlastnícke právo k Tovaru až úplným zaplatením kúpnej ceny Tovaru. </w:t>
      </w:r>
    </w:p>
    <w:p w:rsidR="00C923B9" w:rsidRDefault="00B70296" w:rsidP="00B70296">
      <w:pPr>
        <w:pStyle w:val="bodytext"/>
        <w:numPr>
          <w:ilvl w:val="0"/>
          <w:numId w:val="19"/>
        </w:numPr>
        <w:tabs>
          <w:tab w:val="left" w:pos="720"/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 xml:space="preserve">Predávajúci poskytne záruku na Tovar </w:t>
      </w:r>
      <w:r w:rsidR="00946D93">
        <w:rPr>
          <w:sz w:val="24"/>
          <w:szCs w:val="24"/>
        </w:rPr>
        <w:t xml:space="preserve">v </w:t>
      </w:r>
      <w:r>
        <w:rPr>
          <w:sz w:val="24"/>
          <w:szCs w:val="24"/>
        </w:rPr>
        <w:t>trvaní 24 mesiacov</w:t>
      </w:r>
      <w:r w:rsidR="00946D93">
        <w:rPr>
          <w:sz w:val="24"/>
          <w:szCs w:val="24"/>
        </w:rPr>
        <w:t xml:space="preserve">, ktorá začne plynúť dňom </w:t>
      </w:r>
      <w:r w:rsidR="00C923B9">
        <w:rPr>
          <w:sz w:val="24"/>
          <w:szCs w:val="24"/>
        </w:rPr>
        <w:t xml:space="preserve">dodania a prevzatia Tovaru. </w:t>
      </w:r>
    </w:p>
    <w:p w:rsidR="00B70296" w:rsidRDefault="00C923B9" w:rsidP="00B70296">
      <w:pPr>
        <w:pStyle w:val="bodytext"/>
        <w:numPr>
          <w:ilvl w:val="0"/>
          <w:numId w:val="19"/>
        </w:numPr>
        <w:tabs>
          <w:tab w:val="left" w:pos="720"/>
          <w:tab w:val="center" w:pos="4818"/>
        </w:tabs>
        <w:rPr>
          <w:sz w:val="24"/>
          <w:szCs w:val="24"/>
        </w:rPr>
      </w:pPr>
      <w:r>
        <w:rPr>
          <w:sz w:val="24"/>
          <w:szCs w:val="24"/>
        </w:rPr>
        <w:t>V prípade postupného dodávania Tovaru sa záručná doba počíta od dodania konkrétnej položky Tovaru.</w:t>
      </w:r>
      <w:r w:rsidR="00946D93">
        <w:rPr>
          <w:sz w:val="24"/>
          <w:szCs w:val="24"/>
        </w:rPr>
        <w:t xml:space="preserve"> </w:t>
      </w:r>
    </w:p>
    <w:p w:rsidR="00830D76" w:rsidRPr="00CF69A9" w:rsidRDefault="00830D76" w:rsidP="00CF69A9">
      <w:pPr>
        <w:pStyle w:val="bodytext"/>
        <w:tabs>
          <w:tab w:val="left" w:pos="720"/>
          <w:tab w:val="center" w:pos="4818"/>
        </w:tabs>
        <w:ind w:firstLine="0"/>
        <w:rPr>
          <w:sz w:val="24"/>
          <w:szCs w:val="24"/>
        </w:rPr>
      </w:pPr>
    </w:p>
    <w:p w:rsidR="0023134C" w:rsidRPr="00A9416F" w:rsidRDefault="0023134C" w:rsidP="0039615E">
      <w:pPr>
        <w:rPr>
          <w:b/>
          <w:color w:val="FF0000"/>
          <w:sz w:val="24"/>
        </w:rPr>
      </w:pPr>
    </w:p>
    <w:p w:rsidR="00EF6DCE" w:rsidRPr="006C2155" w:rsidRDefault="00552960" w:rsidP="0039615E">
      <w:pPr>
        <w:jc w:val="center"/>
        <w:rPr>
          <w:b/>
          <w:sz w:val="24"/>
        </w:rPr>
      </w:pPr>
      <w:r w:rsidRPr="006C2155">
        <w:rPr>
          <w:b/>
          <w:sz w:val="24"/>
        </w:rPr>
        <w:t>Č</w:t>
      </w:r>
      <w:r w:rsidR="00C27C04">
        <w:rPr>
          <w:b/>
          <w:sz w:val="24"/>
        </w:rPr>
        <w:t>l. V</w:t>
      </w:r>
    </w:p>
    <w:p w:rsidR="00EF6DCE" w:rsidRPr="006C2155" w:rsidRDefault="0039615E" w:rsidP="00715DE1">
      <w:pPr>
        <w:spacing w:after="120"/>
        <w:jc w:val="center"/>
        <w:rPr>
          <w:b/>
          <w:sz w:val="24"/>
        </w:rPr>
      </w:pPr>
      <w:r w:rsidRPr="006C2155">
        <w:rPr>
          <w:b/>
          <w:sz w:val="24"/>
        </w:rPr>
        <w:t xml:space="preserve">Sankcie </w:t>
      </w:r>
    </w:p>
    <w:p w:rsidR="0039615E" w:rsidRPr="006C2155" w:rsidRDefault="0039615E" w:rsidP="00715DE1">
      <w:pPr>
        <w:ind w:left="284" w:hanging="284"/>
        <w:jc w:val="both"/>
        <w:rPr>
          <w:sz w:val="24"/>
        </w:rPr>
      </w:pPr>
      <w:r w:rsidRPr="006C2155">
        <w:rPr>
          <w:sz w:val="24"/>
        </w:rPr>
        <w:t xml:space="preserve">1. </w:t>
      </w:r>
      <w:r w:rsidR="00715DE1" w:rsidRPr="006C2155">
        <w:rPr>
          <w:sz w:val="24"/>
        </w:rPr>
        <w:tab/>
      </w:r>
      <w:r w:rsidR="00EF6DCE" w:rsidRPr="006C2155">
        <w:rPr>
          <w:sz w:val="24"/>
        </w:rPr>
        <w:t xml:space="preserve">V prípade, že Predávajúci dodá Tovar Kupujúcemu oneskorene, </w:t>
      </w:r>
      <w:r w:rsidR="00D1716E" w:rsidRPr="006C2155">
        <w:rPr>
          <w:sz w:val="24"/>
        </w:rPr>
        <w:t xml:space="preserve">je povinný zaplatiť </w:t>
      </w:r>
      <w:r w:rsidR="00EF6DCE" w:rsidRPr="006C2155">
        <w:rPr>
          <w:sz w:val="24"/>
        </w:rPr>
        <w:t xml:space="preserve">Kupujúcemu </w:t>
      </w:r>
      <w:r w:rsidR="00D1716E" w:rsidRPr="006C2155">
        <w:rPr>
          <w:sz w:val="24"/>
        </w:rPr>
        <w:t>zmluvnú pokutu</w:t>
      </w:r>
      <w:r w:rsidR="00EF6DCE" w:rsidRPr="006C2155">
        <w:rPr>
          <w:sz w:val="24"/>
        </w:rPr>
        <w:t xml:space="preserve"> vo výške </w:t>
      </w:r>
      <w:r w:rsidR="006C2155" w:rsidRPr="006C2155">
        <w:rPr>
          <w:sz w:val="24"/>
        </w:rPr>
        <w:t>0,05 % z kúpnej ceny</w:t>
      </w:r>
      <w:r w:rsidR="00D1716E" w:rsidRPr="006C2155">
        <w:rPr>
          <w:sz w:val="24"/>
        </w:rPr>
        <w:t xml:space="preserve"> </w:t>
      </w:r>
      <w:r w:rsidR="00EF6DCE" w:rsidRPr="006C2155">
        <w:rPr>
          <w:sz w:val="24"/>
        </w:rPr>
        <w:t>za každý deň omeškania.  Oneskoreným dodaním Tovaru podľa tohto odseku sa rozumie dodanie Tovaru po dátume dodania Tovaru, uvedeného</w:t>
      </w:r>
      <w:r w:rsidR="00D1716E" w:rsidRPr="006C2155">
        <w:rPr>
          <w:sz w:val="24"/>
        </w:rPr>
        <w:t xml:space="preserve"> v </w:t>
      </w:r>
      <w:r w:rsidR="00EF6DCE" w:rsidRPr="006C2155">
        <w:rPr>
          <w:sz w:val="24"/>
        </w:rPr>
        <w:t xml:space="preserve">čl. III ods. 1 Zmluvy. </w:t>
      </w:r>
    </w:p>
    <w:p w:rsidR="0039615E" w:rsidRPr="006C2155" w:rsidRDefault="0039615E" w:rsidP="00715DE1">
      <w:pPr>
        <w:pStyle w:val="Odsekzoznamu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F6DCE" w:rsidRPr="006C2155" w:rsidRDefault="0039615E" w:rsidP="00715DE1">
      <w:pPr>
        <w:ind w:left="284" w:hanging="284"/>
        <w:jc w:val="both"/>
        <w:rPr>
          <w:sz w:val="24"/>
        </w:rPr>
      </w:pPr>
      <w:r w:rsidRPr="006C2155">
        <w:rPr>
          <w:sz w:val="24"/>
        </w:rPr>
        <w:t xml:space="preserve">2. </w:t>
      </w:r>
      <w:r w:rsidR="00715DE1" w:rsidRPr="006C2155">
        <w:rPr>
          <w:sz w:val="24"/>
        </w:rPr>
        <w:tab/>
      </w:r>
      <w:r w:rsidR="00EF6DCE" w:rsidRPr="006C2155">
        <w:rPr>
          <w:sz w:val="24"/>
        </w:rPr>
        <w:t xml:space="preserve">V prípade, že Kupujúci nezaplatí kúpnu cenu Tovaru podľa čl. II ods. 1 Zmluvy  v lehote splatnosti uvedenej v čl. II ods. </w:t>
      </w:r>
      <w:r w:rsidR="006C2155" w:rsidRPr="006C2155">
        <w:rPr>
          <w:sz w:val="24"/>
        </w:rPr>
        <w:t>3</w:t>
      </w:r>
      <w:r w:rsidR="00EF6DCE" w:rsidRPr="006C2155">
        <w:rPr>
          <w:sz w:val="24"/>
        </w:rPr>
        <w:t xml:space="preserve"> Zmluvy, zaväzuje sa platiť Predávajúcemu dohodnuté úroky z </w:t>
      </w:r>
      <w:r w:rsidR="007D487B" w:rsidRPr="006C2155">
        <w:rPr>
          <w:sz w:val="24"/>
        </w:rPr>
        <w:t>omeškania vo výške 0,</w:t>
      </w:r>
      <w:r w:rsidR="006C2155" w:rsidRPr="006C2155">
        <w:rPr>
          <w:sz w:val="24"/>
        </w:rPr>
        <w:t>0</w:t>
      </w:r>
      <w:r w:rsidR="00EF6DCE" w:rsidRPr="006C2155">
        <w:rPr>
          <w:sz w:val="24"/>
        </w:rPr>
        <w:t>5% denne z dlžnej sumy až do úplného zaplatenia dlžnej sumy Kupujúcim.</w:t>
      </w:r>
    </w:p>
    <w:p w:rsidR="00EF6DCE" w:rsidRPr="00A9416F" w:rsidRDefault="00EF6DCE" w:rsidP="0023134C">
      <w:pPr>
        <w:ind w:firstLine="708"/>
        <w:jc w:val="both"/>
        <w:rPr>
          <w:color w:val="FF0000"/>
          <w:sz w:val="24"/>
        </w:rPr>
      </w:pPr>
      <w:r w:rsidRPr="00A9416F">
        <w:rPr>
          <w:color w:val="FF0000"/>
          <w:sz w:val="24"/>
        </w:rPr>
        <w:t xml:space="preserve"> </w:t>
      </w:r>
    </w:p>
    <w:p w:rsidR="00EF6DCE" w:rsidRPr="00326F08" w:rsidRDefault="00552960" w:rsidP="0039615E">
      <w:pPr>
        <w:jc w:val="center"/>
        <w:rPr>
          <w:b/>
          <w:sz w:val="24"/>
        </w:rPr>
      </w:pPr>
      <w:r w:rsidRPr="00326F08">
        <w:rPr>
          <w:b/>
          <w:sz w:val="24"/>
        </w:rPr>
        <w:t>Č</w:t>
      </w:r>
      <w:r w:rsidR="00C27C04">
        <w:rPr>
          <w:b/>
          <w:sz w:val="24"/>
        </w:rPr>
        <w:t>l. V</w:t>
      </w:r>
      <w:r w:rsidR="00EF6DCE" w:rsidRPr="00326F08">
        <w:rPr>
          <w:b/>
          <w:sz w:val="24"/>
        </w:rPr>
        <w:t>I</w:t>
      </w:r>
    </w:p>
    <w:p w:rsidR="00EF6DCE" w:rsidRPr="00326F08" w:rsidRDefault="00EF6DCE" w:rsidP="00715DE1">
      <w:pPr>
        <w:spacing w:after="120"/>
        <w:jc w:val="center"/>
        <w:rPr>
          <w:b/>
          <w:sz w:val="24"/>
        </w:rPr>
      </w:pPr>
      <w:r w:rsidRPr="00326F08">
        <w:rPr>
          <w:b/>
          <w:sz w:val="24"/>
        </w:rPr>
        <w:t>Záverečné ustanovenia</w:t>
      </w:r>
    </w:p>
    <w:p w:rsidR="00326F08" w:rsidRDefault="00326F08" w:rsidP="00326F08">
      <w:pPr>
        <w:pStyle w:val="F5-lnok"/>
        <w:numPr>
          <w:ilvl w:val="0"/>
          <w:numId w:val="15"/>
        </w:numPr>
        <w:tabs>
          <w:tab w:val="left" w:pos="283"/>
        </w:tabs>
        <w:jc w:val="both"/>
        <w:rPr>
          <w:b w:val="0"/>
        </w:rPr>
      </w:pPr>
      <w:r>
        <w:rPr>
          <w:b w:val="0"/>
        </w:rPr>
        <w:t>Pre právne vzťahy touto zmluvou zvlášť neupravené platia príslušné ustanovenia Obchodného zákonníka a ostatné platné všeobecne záväzné právne predpisy.</w:t>
      </w:r>
    </w:p>
    <w:p w:rsidR="00D01513" w:rsidRPr="00326F08" w:rsidRDefault="00D01513" w:rsidP="00326F08">
      <w:pPr>
        <w:pStyle w:val="Zarkazkladnhotextu"/>
        <w:spacing w:after="0"/>
        <w:ind w:left="0"/>
        <w:jc w:val="both"/>
        <w:rPr>
          <w:sz w:val="24"/>
        </w:rPr>
      </w:pPr>
    </w:p>
    <w:p w:rsidR="0039615E" w:rsidRPr="00326F08" w:rsidRDefault="00D01513" w:rsidP="00715DE1">
      <w:pPr>
        <w:pStyle w:val="Zarkazkladnhotextu"/>
        <w:spacing w:after="0"/>
        <w:ind w:left="284" w:hanging="284"/>
        <w:jc w:val="both"/>
        <w:rPr>
          <w:sz w:val="24"/>
        </w:rPr>
      </w:pPr>
      <w:r w:rsidRPr="00326F08">
        <w:rPr>
          <w:sz w:val="24"/>
        </w:rPr>
        <w:t>2. Zmluvné strany sa dohodli, že v prípade, ak sa niektoré ustanovenie Zmluvy stane neplatným, neúčinným alebo nevykonateľným, zostávajú ostatné ustanovenia Zmluvy nedotknuté takýmto neplatným, neúčinným alebo nevykonateľným ustanovením Zmluvy. Ak nastane situácia po</w:t>
      </w:r>
      <w:r w:rsidR="00BE3184" w:rsidRPr="00326F08">
        <w:rPr>
          <w:sz w:val="24"/>
        </w:rPr>
        <w:t>d</w:t>
      </w:r>
      <w:r w:rsidR="00C27C04">
        <w:rPr>
          <w:sz w:val="24"/>
        </w:rPr>
        <w:t>ľa čl. VI</w:t>
      </w:r>
      <w:r w:rsidRPr="00326F08">
        <w:rPr>
          <w:sz w:val="24"/>
        </w:rPr>
        <w:t xml:space="preserve"> ods. 2 prvá veta Zmluvy, Zmluvné strany sa dohodli bez zbytočného odkladu nahradiť takéto neplatné, neúčinné  alebo nevykonateľné ustanovenie novým platným, účinným a vykonateľným ustanovením, a to tak, aby bol zachovaný účel sledovaný dotknutým ustanovením Zmluvy a aby bol zachovaný účel sledovaný Zmluvou.</w:t>
      </w:r>
    </w:p>
    <w:p w:rsidR="00D01513" w:rsidRPr="00326F08" w:rsidRDefault="00D01513" w:rsidP="00715DE1">
      <w:pPr>
        <w:pStyle w:val="Zarkazkladnhotextu"/>
        <w:spacing w:after="0"/>
        <w:ind w:left="284" w:hanging="284"/>
        <w:jc w:val="both"/>
        <w:rPr>
          <w:sz w:val="24"/>
        </w:rPr>
      </w:pPr>
    </w:p>
    <w:p w:rsidR="0039615E" w:rsidRDefault="00D01513" w:rsidP="00715DE1">
      <w:pPr>
        <w:pStyle w:val="Zarkazkladnhotextu"/>
        <w:spacing w:after="0"/>
        <w:ind w:left="284" w:hanging="284"/>
        <w:jc w:val="both"/>
        <w:rPr>
          <w:sz w:val="24"/>
        </w:rPr>
      </w:pPr>
      <w:r w:rsidRPr="00326F08">
        <w:rPr>
          <w:sz w:val="24"/>
        </w:rPr>
        <w:t>3</w:t>
      </w:r>
      <w:r w:rsidR="0039615E" w:rsidRPr="00326F08">
        <w:rPr>
          <w:sz w:val="24"/>
        </w:rPr>
        <w:t>.</w:t>
      </w:r>
      <w:r w:rsidR="00715DE1" w:rsidRPr="00326F08">
        <w:rPr>
          <w:sz w:val="24"/>
        </w:rPr>
        <w:tab/>
      </w:r>
      <w:r w:rsidR="00EF6DCE" w:rsidRPr="00326F08">
        <w:rPr>
          <w:sz w:val="24"/>
        </w:rPr>
        <w:t>Zmluva sa považuje za platne uzavretú dňom jej podpisu poslednou zo Zmluvných strán a</w:t>
      </w:r>
      <w:r w:rsidR="00283BB0" w:rsidRPr="00326F08">
        <w:rPr>
          <w:sz w:val="24"/>
        </w:rPr>
        <w:t> </w:t>
      </w:r>
      <w:r w:rsidR="00EF6DCE" w:rsidRPr="00326F08">
        <w:rPr>
          <w:sz w:val="24"/>
        </w:rPr>
        <w:t>účinnosť</w:t>
      </w:r>
      <w:r w:rsidR="00283BB0" w:rsidRPr="00326F08">
        <w:rPr>
          <w:sz w:val="24"/>
        </w:rPr>
        <w:t xml:space="preserve"> nadobudne</w:t>
      </w:r>
      <w:r w:rsidR="00EF6DCE" w:rsidRPr="00326F08">
        <w:rPr>
          <w:sz w:val="24"/>
        </w:rPr>
        <w:t xml:space="preserve"> dňom nasledujúcim po dni jej zverejneni</w:t>
      </w:r>
      <w:r w:rsidR="00D00BFD" w:rsidRPr="00326F08">
        <w:rPr>
          <w:sz w:val="24"/>
        </w:rPr>
        <w:t>a na webovom sídle Kupujúceho</w:t>
      </w:r>
      <w:r w:rsidR="00EF6DCE" w:rsidRPr="00326F08">
        <w:rPr>
          <w:sz w:val="24"/>
        </w:rPr>
        <w:t xml:space="preserve"> v zmysle zákona č. 211/2000 Z. z. o slobodnom prístupe k informáciám a o zmene a doplnení niektorých zákonov (zákon o slobode informácií).</w:t>
      </w:r>
    </w:p>
    <w:p w:rsidR="004579B4" w:rsidRDefault="004579B4" w:rsidP="00715DE1">
      <w:pPr>
        <w:pStyle w:val="Zarkazkladnhotextu"/>
        <w:spacing w:after="0"/>
        <w:ind w:left="284" w:hanging="284"/>
        <w:jc w:val="both"/>
        <w:rPr>
          <w:sz w:val="24"/>
        </w:rPr>
      </w:pPr>
    </w:p>
    <w:p w:rsidR="004579B4" w:rsidRPr="00FD725D" w:rsidRDefault="004579B4" w:rsidP="004579B4">
      <w:pPr>
        <w:widowControl/>
        <w:suppressAutoHyphens w:val="0"/>
        <w:spacing w:line="259" w:lineRule="auto"/>
        <w:ind w:left="284" w:hanging="284"/>
        <w:jc w:val="both"/>
        <w:rPr>
          <w:rFonts w:eastAsia="Times New Roman"/>
        </w:rPr>
      </w:pPr>
      <w:r>
        <w:rPr>
          <w:sz w:val="24"/>
        </w:rPr>
        <w:t xml:space="preserve">4. </w:t>
      </w:r>
      <w:r w:rsidRPr="004579B4">
        <w:rPr>
          <w:sz w:val="24"/>
        </w:rPr>
        <w:t>Zmluvné strany výslovne súhlasia so zverejnením tejto zmluvy v jej plnom rozsahu vrátane príloh a dodatkov na webovom sídle objednávateľa.</w:t>
      </w:r>
    </w:p>
    <w:p w:rsidR="004579B4" w:rsidRPr="00326F08" w:rsidRDefault="004579B4" w:rsidP="00715DE1">
      <w:pPr>
        <w:pStyle w:val="Zarkazkladnhotextu"/>
        <w:spacing w:after="0"/>
        <w:ind w:left="284" w:hanging="284"/>
        <w:jc w:val="both"/>
        <w:rPr>
          <w:sz w:val="24"/>
        </w:rPr>
      </w:pPr>
    </w:p>
    <w:p w:rsidR="00D00BFD" w:rsidRPr="00326F08" w:rsidRDefault="00D00BFD" w:rsidP="00715DE1">
      <w:pPr>
        <w:pStyle w:val="Zarkazkladnhotextu"/>
        <w:spacing w:after="0"/>
        <w:ind w:left="284" w:hanging="284"/>
        <w:jc w:val="both"/>
        <w:rPr>
          <w:sz w:val="24"/>
        </w:rPr>
      </w:pPr>
    </w:p>
    <w:p w:rsidR="0039615E" w:rsidRPr="00326F08" w:rsidRDefault="004579B4" w:rsidP="00715DE1">
      <w:pPr>
        <w:pStyle w:val="Zarkazkladnhotextu"/>
        <w:spacing w:after="0"/>
        <w:ind w:left="284" w:hanging="284"/>
        <w:jc w:val="both"/>
        <w:rPr>
          <w:sz w:val="24"/>
        </w:rPr>
      </w:pPr>
      <w:r>
        <w:rPr>
          <w:sz w:val="24"/>
        </w:rPr>
        <w:t>5</w:t>
      </w:r>
      <w:r w:rsidR="0039615E" w:rsidRPr="00326F08">
        <w:rPr>
          <w:sz w:val="24"/>
        </w:rPr>
        <w:t>.</w:t>
      </w:r>
      <w:r w:rsidR="00715DE1" w:rsidRPr="00326F08">
        <w:rPr>
          <w:sz w:val="24"/>
        </w:rPr>
        <w:tab/>
      </w:r>
      <w:r w:rsidR="00EF6DCE" w:rsidRPr="00326F08">
        <w:rPr>
          <w:sz w:val="24"/>
        </w:rPr>
        <w:t>Zmluvné strany prehlasujú, že sa na tomto právnom úkone dohodli dobrovoľne, prejav ich vôle bol slobodný a vážny a doslovné znenie Zmluvy je s ich prejavom vôle v úplnom súlade.</w:t>
      </w:r>
      <w:r w:rsidR="00283BB0" w:rsidRPr="00326F08">
        <w:rPr>
          <w:sz w:val="24"/>
        </w:rPr>
        <w:t xml:space="preserve"> </w:t>
      </w:r>
      <w:r w:rsidR="00EF6DCE" w:rsidRPr="00326F08">
        <w:rPr>
          <w:sz w:val="24"/>
        </w:rPr>
        <w:t>Zmluva bola Zmluvnými stranami prečítaná a na znak súhlasu s jej obsahom nimi vlastnoručne podpísaná.</w:t>
      </w:r>
    </w:p>
    <w:p w:rsidR="0039615E" w:rsidRPr="00A9416F" w:rsidRDefault="0039615E" w:rsidP="00715DE1">
      <w:pPr>
        <w:pStyle w:val="Zarkazkladnhotextu"/>
        <w:spacing w:after="0"/>
        <w:ind w:left="284" w:hanging="284"/>
        <w:jc w:val="both"/>
        <w:rPr>
          <w:color w:val="FF0000"/>
          <w:sz w:val="24"/>
        </w:rPr>
      </w:pPr>
    </w:p>
    <w:p w:rsidR="00EF6DCE" w:rsidRPr="006F56E3" w:rsidRDefault="004579B4" w:rsidP="004D366F">
      <w:pPr>
        <w:pStyle w:val="Zarkazkladnhotextu"/>
        <w:spacing w:after="0"/>
        <w:ind w:left="284" w:hanging="284"/>
        <w:jc w:val="both"/>
        <w:rPr>
          <w:sz w:val="24"/>
        </w:rPr>
      </w:pPr>
      <w:r>
        <w:rPr>
          <w:sz w:val="24"/>
        </w:rPr>
        <w:t>6</w:t>
      </w:r>
      <w:r w:rsidR="0039615E" w:rsidRPr="006F56E3">
        <w:rPr>
          <w:sz w:val="24"/>
        </w:rPr>
        <w:t>.</w:t>
      </w:r>
      <w:r w:rsidR="00715DE1" w:rsidRPr="006F56E3">
        <w:rPr>
          <w:sz w:val="24"/>
        </w:rPr>
        <w:tab/>
      </w:r>
      <w:r w:rsidR="00EF6DCE" w:rsidRPr="006F56E3">
        <w:rPr>
          <w:sz w:val="24"/>
        </w:rPr>
        <w:t xml:space="preserve">Zmluva je vyhotovená v  troch origináloch. Jeden originál obdrží Predávajúci a dva Kupujúci. </w:t>
      </w:r>
    </w:p>
    <w:p w:rsidR="00EF6DCE" w:rsidRPr="00A9416F" w:rsidRDefault="00EF6DCE" w:rsidP="0039615E">
      <w:pPr>
        <w:jc w:val="both"/>
        <w:rPr>
          <w:color w:val="FF0000"/>
          <w:sz w:val="24"/>
        </w:rPr>
      </w:pPr>
    </w:p>
    <w:p w:rsidR="004D366F" w:rsidRDefault="004D366F" w:rsidP="0039615E">
      <w:pPr>
        <w:jc w:val="both"/>
        <w:rPr>
          <w:color w:val="FF0000"/>
          <w:sz w:val="24"/>
        </w:rPr>
      </w:pPr>
    </w:p>
    <w:p w:rsidR="00830D76" w:rsidRPr="00A9416F" w:rsidRDefault="00830D76" w:rsidP="0039615E">
      <w:pPr>
        <w:jc w:val="both"/>
        <w:rPr>
          <w:color w:val="FF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5"/>
        <w:gridCol w:w="3962"/>
      </w:tblGrid>
      <w:tr w:rsidR="00A9416F" w:rsidRPr="00A9416F" w:rsidTr="00214110">
        <w:tc>
          <w:tcPr>
            <w:tcW w:w="5778" w:type="dxa"/>
          </w:tcPr>
          <w:p w:rsidR="00EF6DCE" w:rsidRPr="00A43229" w:rsidRDefault="003E47F0" w:rsidP="003E47F0">
            <w:pPr>
              <w:pStyle w:val="Zarkazkladnhotextu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1BBF" w:rsidRPr="00A43229">
              <w:rPr>
                <w:sz w:val="24"/>
              </w:rPr>
              <w:t>V Bratislave</w:t>
            </w:r>
            <w:r w:rsidR="00EF6DCE" w:rsidRPr="00A43229">
              <w:rPr>
                <w:sz w:val="24"/>
              </w:rPr>
              <w:t xml:space="preserve"> dňa </w:t>
            </w:r>
            <w:r w:rsidR="00A43229" w:rsidRPr="00A43229">
              <w:rPr>
                <w:sz w:val="24"/>
              </w:rPr>
              <w:t>................</w:t>
            </w:r>
            <w:r w:rsidR="00214110">
              <w:rPr>
                <w:sz w:val="24"/>
              </w:rPr>
              <w:t>.....</w:t>
            </w:r>
            <w:r>
              <w:rPr>
                <w:sz w:val="24"/>
              </w:rPr>
              <w:t>..</w:t>
            </w:r>
          </w:p>
        </w:tc>
        <w:tc>
          <w:tcPr>
            <w:tcW w:w="3999" w:type="dxa"/>
          </w:tcPr>
          <w:p w:rsidR="00EF6DCE" w:rsidRPr="00A43229" w:rsidRDefault="00EF6DCE" w:rsidP="00A43229">
            <w:pPr>
              <w:pStyle w:val="Zarkazkladnhotextu"/>
              <w:ind w:left="0"/>
              <w:rPr>
                <w:sz w:val="24"/>
              </w:rPr>
            </w:pPr>
            <w:r w:rsidRPr="00A43229">
              <w:rPr>
                <w:sz w:val="24"/>
              </w:rPr>
              <w:t>V Bratislave</w:t>
            </w:r>
            <w:r w:rsidR="0023134C" w:rsidRPr="00A43229">
              <w:rPr>
                <w:sz w:val="24"/>
              </w:rPr>
              <w:t xml:space="preserve"> dňa </w:t>
            </w:r>
            <w:r w:rsidR="00A43229" w:rsidRPr="00A43229">
              <w:rPr>
                <w:sz w:val="24"/>
              </w:rPr>
              <w:t>.......................</w:t>
            </w:r>
          </w:p>
        </w:tc>
      </w:tr>
      <w:tr w:rsidR="005950AA" w:rsidRPr="005950AA" w:rsidTr="00214110">
        <w:tc>
          <w:tcPr>
            <w:tcW w:w="5778" w:type="dxa"/>
          </w:tcPr>
          <w:p w:rsidR="00EF6DCE" w:rsidRPr="005950AA" w:rsidRDefault="00EF6DCE" w:rsidP="0023134C">
            <w:pPr>
              <w:tabs>
                <w:tab w:val="left" w:pos="4320"/>
                <w:tab w:val="left" w:pos="5040"/>
                <w:tab w:val="left" w:pos="8820"/>
              </w:tabs>
              <w:rPr>
                <w:sz w:val="24"/>
              </w:rPr>
            </w:pPr>
          </w:p>
          <w:p w:rsidR="00715DE1" w:rsidRPr="005950AA" w:rsidRDefault="00214110" w:rsidP="0023134C">
            <w:pPr>
              <w:tabs>
                <w:tab w:val="left" w:pos="4320"/>
                <w:tab w:val="left" w:pos="5040"/>
                <w:tab w:val="left" w:pos="8820"/>
              </w:tabs>
              <w:rPr>
                <w:b/>
                <w:sz w:val="24"/>
              </w:rPr>
            </w:pPr>
            <w:r w:rsidRPr="005950AA">
              <w:rPr>
                <w:b/>
                <w:sz w:val="24"/>
              </w:rPr>
              <w:t>Predávajúci: Schrack Technik s.r.o.</w:t>
            </w:r>
          </w:p>
          <w:p w:rsidR="00214110" w:rsidRPr="005950AA" w:rsidRDefault="00214110" w:rsidP="0023134C">
            <w:pPr>
              <w:tabs>
                <w:tab w:val="left" w:pos="4320"/>
                <w:tab w:val="left" w:pos="5040"/>
                <w:tab w:val="left" w:pos="8820"/>
              </w:tabs>
              <w:rPr>
                <w:sz w:val="24"/>
              </w:rPr>
            </w:pPr>
          </w:p>
          <w:p w:rsidR="00214110" w:rsidRPr="005950AA" w:rsidRDefault="00214110" w:rsidP="0023134C">
            <w:pPr>
              <w:tabs>
                <w:tab w:val="left" w:pos="4320"/>
                <w:tab w:val="left" w:pos="5040"/>
                <w:tab w:val="left" w:pos="8820"/>
              </w:tabs>
              <w:rPr>
                <w:sz w:val="24"/>
              </w:rPr>
            </w:pPr>
          </w:p>
          <w:p w:rsidR="00214110" w:rsidRPr="005950AA" w:rsidRDefault="00214110" w:rsidP="0023134C">
            <w:pPr>
              <w:tabs>
                <w:tab w:val="left" w:pos="4320"/>
                <w:tab w:val="left" w:pos="5040"/>
                <w:tab w:val="left" w:pos="8820"/>
              </w:tabs>
              <w:rPr>
                <w:sz w:val="24"/>
              </w:rPr>
            </w:pPr>
          </w:p>
          <w:p w:rsidR="00EF6DCE" w:rsidRPr="005950AA" w:rsidRDefault="00214110" w:rsidP="00214110">
            <w:pPr>
              <w:tabs>
                <w:tab w:val="left" w:pos="4320"/>
                <w:tab w:val="left" w:pos="5040"/>
                <w:tab w:val="left" w:pos="8820"/>
              </w:tabs>
              <w:rPr>
                <w:sz w:val="24"/>
              </w:rPr>
            </w:pPr>
            <w:r w:rsidRPr="005950AA">
              <w:rPr>
                <w:sz w:val="24"/>
              </w:rPr>
              <w:t xml:space="preserve">             </w:t>
            </w:r>
            <w:r w:rsidR="00EF6DCE" w:rsidRPr="005950AA">
              <w:rPr>
                <w:sz w:val="24"/>
              </w:rPr>
              <w:t>....................................</w:t>
            </w:r>
          </w:p>
          <w:p w:rsidR="00EF6DCE" w:rsidRPr="005950AA" w:rsidRDefault="00214110" w:rsidP="00A43229">
            <w:pPr>
              <w:pStyle w:val="Zarkazkladnhotextu"/>
              <w:ind w:left="0"/>
              <w:jc w:val="both"/>
              <w:rPr>
                <w:sz w:val="24"/>
              </w:rPr>
            </w:pPr>
            <w:r w:rsidRPr="005950AA">
              <w:rPr>
                <w:sz w:val="24"/>
              </w:rPr>
              <w:t xml:space="preserve">           </w:t>
            </w:r>
            <w:r w:rsidR="007D487B" w:rsidRPr="005950AA">
              <w:rPr>
                <w:sz w:val="24"/>
              </w:rPr>
              <w:t xml:space="preserve">   </w:t>
            </w:r>
            <w:r w:rsidRPr="005950AA">
              <w:rPr>
                <w:sz w:val="24"/>
              </w:rPr>
              <w:t>Ing. Igor Chrapčiak</w:t>
            </w:r>
          </w:p>
          <w:p w:rsidR="00214110" w:rsidRPr="005950AA" w:rsidRDefault="00214110" w:rsidP="00A43229">
            <w:pPr>
              <w:pStyle w:val="Zarkazkladnhotextu"/>
              <w:ind w:left="0"/>
              <w:jc w:val="both"/>
              <w:rPr>
                <w:sz w:val="24"/>
              </w:rPr>
            </w:pPr>
            <w:r w:rsidRPr="005950AA">
              <w:rPr>
                <w:sz w:val="24"/>
              </w:rPr>
              <w:t xml:space="preserve">                        konateľ</w:t>
            </w:r>
          </w:p>
          <w:p w:rsidR="00214110" w:rsidRPr="005950AA" w:rsidRDefault="00214110" w:rsidP="00A43229">
            <w:pPr>
              <w:pStyle w:val="Zarkazkladnhotextu"/>
              <w:ind w:left="0"/>
              <w:jc w:val="both"/>
              <w:rPr>
                <w:sz w:val="24"/>
              </w:rPr>
            </w:pPr>
          </w:p>
          <w:p w:rsidR="00214110" w:rsidRPr="005950AA" w:rsidRDefault="00214110" w:rsidP="00A43229">
            <w:pPr>
              <w:pStyle w:val="Zarkazkladnhotextu"/>
              <w:ind w:left="0"/>
              <w:jc w:val="both"/>
              <w:rPr>
                <w:sz w:val="24"/>
              </w:rPr>
            </w:pPr>
          </w:p>
          <w:p w:rsidR="00214110" w:rsidRPr="005950AA" w:rsidRDefault="00214110" w:rsidP="00214110">
            <w:pPr>
              <w:tabs>
                <w:tab w:val="left" w:pos="4320"/>
                <w:tab w:val="left" w:pos="5040"/>
                <w:tab w:val="left" w:pos="8820"/>
              </w:tabs>
              <w:rPr>
                <w:sz w:val="24"/>
              </w:rPr>
            </w:pPr>
            <w:r w:rsidRPr="005950AA">
              <w:rPr>
                <w:sz w:val="24"/>
              </w:rPr>
              <w:t xml:space="preserve">            ....................................</w:t>
            </w:r>
          </w:p>
          <w:p w:rsidR="00214110" w:rsidRPr="005950AA" w:rsidRDefault="00214110" w:rsidP="00214110">
            <w:pPr>
              <w:pStyle w:val="Zarkazkladnhotextu"/>
              <w:ind w:left="0"/>
              <w:jc w:val="both"/>
              <w:rPr>
                <w:sz w:val="24"/>
              </w:rPr>
            </w:pPr>
            <w:r w:rsidRPr="005950AA">
              <w:rPr>
                <w:sz w:val="24"/>
              </w:rPr>
              <w:t xml:space="preserve">               Ing. Peter Klučka</w:t>
            </w:r>
          </w:p>
          <w:p w:rsidR="00214110" w:rsidRPr="005950AA" w:rsidRDefault="00214110" w:rsidP="00A43229">
            <w:pPr>
              <w:pStyle w:val="Zarkazkladnhotextu"/>
              <w:ind w:left="0"/>
              <w:jc w:val="both"/>
              <w:rPr>
                <w:sz w:val="24"/>
              </w:rPr>
            </w:pPr>
            <w:r w:rsidRPr="005950AA">
              <w:rPr>
                <w:sz w:val="24"/>
              </w:rPr>
              <w:t xml:space="preserve">                       konateľ</w:t>
            </w:r>
          </w:p>
        </w:tc>
        <w:tc>
          <w:tcPr>
            <w:tcW w:w="3999" w:type="dxa"/>
          </w:tcPr>
          <w:p w:rsidR="0023134C" w:rsidRPr="005950AA" w:rsidRDefault="0023134C" w:rsidP="0039615E">
            <w:pPr>
              <w:jc w:val="both"/>
              <w:rPr>
                <w:sz w:val="24"/>
              </w:rPr>
            </w:pPr>
          </w:p>
          <w:p w:rsidR="00214110" w:rsidRPr="005950AA" w:rsidRDefault="00214110" w:rsidP="0039615E">
            <w:pPr>
              <w:jc w:val="both"/>
              <w:rPr>
                <w:b/>
                <w:sz w:val="24"/>
              </w:rPr>
            </w:pPr>
            <w:r w:rsidRPr="005950AA">
              <w:rPr>
                <w:b/>
                <w:sz w:val="24"/>
              </w:rPr>
              <w:t>Kupujúci: KSP, s.r.o.</w:t>
            </w:r>
          </w:p>
          <w:p w:rsidR="00214110" w:rsidRPr="005950AA" w:rsidRDefault="00214110" w:rsidP="0039615E">
            <w:pPr>
              <w:jc w:val="both"/>
              <w:rPr>
                <w:sz w:val="24"/>
              </w:rPr>
            </w:pPr>
          </w:p>
          <w:p w:rsidR="00214110" w:rsidRPr="005950AA" w:rsidRDefault="00214110" w:rsidP="0039615E">
            <w:pPr>
              <w:jc w:val="both"/>
              <w:rPr>
                <w:sz w:val="24"/>
              </w:rPr>
            </w:pPr>
          </w:p>
          <w:p w:rsidR="00715DE1" w:rsidRPr="005950AA" w:rsidRDefault="00715DE1" w:rsidP="0039615E">
            <w:pPr>
              <w:jc w:val="both"/>
              <w:rPr>
                <w:sz w:val="24"/>
              </w:rPr>
            </w:pPr>
          </w:p>
          <w:p w:rsidR="00EF6DCE" w:rsidRPr="005950AA" w:rsidRDefault="00EF6DCE" w:rsidP="0039615E">
            <w:pPr>
              <w:jc w:val="both"/>
              <w:rPr>
                <w:sz w:val="24"/>
              </w:rPr>
            </w:pPr>
            <w:r w:rsidRPr="005950AA">
              <w:rPr>
                <w:sz w:val="24"/>
              </w:rPr>
              <w:t>.............................</w:t>
            </w:r>
            <w:r w:rsidR="0023134C" w:rsidRPr="005950AA">
              <w:rPr>
                <w:sz w:val="24"/>
              </w:rPr>
              <w:t>..</w:t>
            </w:r>
            <w:r w:rsidRPr="005950AA">
              <w:rPr>
                <w:sz w:val="24"/>
              </w:rPr>
              <w:t>....</w:t>
            </w:r>
            <w:r w:rsidR="00A43229" w:rsidRPr="005950AA">
              <w:rPr>
                <w:sz w:val="24"/>
              </w:rPr>
              <w:t>......</w:t>
            </w:r>
            <w:r w:rsidRPr="005950AA">
              <w:rPr>
                <w:sz w:val="24"/>
              </w:rPr>
              <w:t>..</w:t>
            </w:r>
            <w:r w:rsidRPr="005950AA">
              <w:rPr>
                <w:sz w:val="24"/>
              </w:rPr>
              <w:tab/>
            </w:r>
          </w:p>
          <w:p w:rsidR="00A43229" w:rsidRPr="005950AA" w:rsidRDefault="00A43229" w:rsidP="0039615E">
            <w:pPr>
              <w:jc w:val="both"/>
              <w:rPr>
                <w:sz w:val="24"/>
              </w:rPr>
            </w:pPr>
            <w:r w:rsidRPr="005950AA">
              <w:rPr>
                <w:sz w:val="24"/>
              </w:rPr>
              <w:t xml:space="preserve">       Ing. Gabriel Baláž </w:t>
            </w:r>
          </w:p>
          <w:p w:rsidR="00214110" w:rsidRPr="005950AA" w:rsidRDefault="00A43229" w:rsidP="0039615E">
            <w:pPr>
              <w:jc w:val="both"/>
              <w:rPr>
                <w:sz w:val="24"/>
              </w:rPr>
            </w:pPr>
            <w:r w:rsidRPr="005950AA">
              <w:rPr>
                <w:sz w:val="24"/>
              </w:rPr>
              <w:t xml:space="preserve">               </w:t>
            </w:r>
            <w:r w:rsidR="00EF6DCE" w:rsidRPr="005950AA">
              <w:rPr>
                <w:sz w:val="24"/>
              </w:rPr>
              <w:t>konateľ</w:t>
            </w:r>
            <w:r w:rsidR="00EF6DCE" w:rsidRPr="005950AA">
              <w:rPr>
                <w:sz w:val="24"/>
              </w:rPr>
              <w:tab/>
            </w:r>
            <w:r w:rsidR="00EF6DCE" w:rsidRPr="005950AA">
              <w:rPr>
                <w:sz w:val="24"/>
              </w:rPr>
              <w:tab/>
            </w:r>
            <w:r w:rsidR="00EF6DCE" w:rsidRPr="005950AA">
              <w:rPr>
                <w:sz w:val="24"/>
              </w:rPr>
              <w:tab/>
            </w:r>
            <w:r w:rsidR="00EF6DCE" w:rsidRPr="005950AA">
              <w:rPr>
                <w:sz w:val="24"/>
              </w:rPr>
              <w:tab/>
            </w:r>
          </w:p>
          <w:p w:rsidR="00EF6DCE" w:rsidRPr="005950AA" w:rsidRDefault="00EF6DCE" w:rsidP="0039615E">
            <w:pPr>
              <w:jc w:val="both"/>
              <w:rPr>
                <w:sz w:val="24"/>
              </w:rPr>
            </w:pPr>
          </w:p>
          <w:p w:rsidR="00EF6DCE" w:rsidRPr="005950AA" w:rsidRDefault="00EF6DCE" w:rsidP="0039615E">
            <w:pPr>
              <w:jc w:val="both"/>
              <w:rPr>
                <w:sz w:val="24"/>
              </w:rPr>
            </w:pPr>
          </w:p>
          <w:p w:rsidR="00EF6DCE" w:rsidRPr="005950AA" w:rsidRDefault="00EF6DCE" w:rsidP="0039615E">
            <w:pPr>
              <w:jc w:val="both"/>
              <w:rPr>
                <w:sz w:val="24"/>
              </w:rPr>
            </w:pPr>
            <w:r w:rsidRPr="005950AA">
              <w:rPr>
                <w:sz w:val="24"/>
              </w:rPr>
              <w:tab/>
            </w:r>
            <w:r w:rsidRPr="005950AA">
              <w:rPr>
                <w:sz w:val="24"/>
              </w:rPr>
              <w:tab/>
            </w:r>
          </w:p>
          <w:p w:rsidR="00EF6DCE" w:rsidRPr="005950AA" w:rsidRDefault="00EF6DCE" w:rsidP="0039615E">
            <w:pPr>
              <w:pStyle w:val="F2-ZkladnText"/>
            </w:pPr>
            <w:r w:rsidRPr="005950AA">
              <w:t>............................</w:t>
            </w:r>
            <w:r w:rsidR="0023134C" w:rsidRPr="005950AA">
              <w:t>...</w:t>
            </w:r>
            <w:r w:rsidR="00A43229" w:rsidRPr="005950AA">
              <w:t>....</w:t>
            </w:r>
            <w:r w:rsidRPr="005950AA">
              <w:t>........</w:t>
            </w:r>
            <w:r w:rsidRPr="005950AA">
              <w:tab/>
            </w:r>
          </w:p>
          <w:p w:rsidR="00A43229" w:rsidRPr="005950AA" w:rsidRDefault="00A43229" w:rsidP="0039615E">
            <w:pPr>
              <w:pStyle w:val="F2-ZkladnText"/>
            </w:pPr>
            <w:r w:rsidRPr="005950AA">
              <w:t xml:space="preserve">      Mgr. Peter Cabrnoch</w:t>
            </w:r>
            <w:r w:rsidR="00EF6DCE" w:rsidRPr="005950AA">
              <w:t xml:space="preserve"> </w:t>
            </w:r>
          </w:p>
          <w:p w:rsidR="00EF6DCE" w:rsidRPr="005950AA" w:rsidRDefault="00A43229" w:rsidP="0039615E">
            <w:pPr>
              <w:pStyle w:val="F2-ZkladnText"/>
            </w:pPr>
            <w:r w:rsidRPr="005950AA">
              <w:t xml:space="preserve">                </w:t>
            </w:r>
            <w:r w:rsidR="00EF6DCE" w:rsidRPr="005950AA">
              <w:t>konateľ</w:t>
            </w:r>
          </w:p>
          <w:p w:rsidR="00EF6DCE" w:rsidRPr="005950AA" w:rsidRDefault="00EF6DCE" w:rsidP="0039615E">
            <w:pPr>
              <w:pStyle w:val="F2-ZkladnText"/>
            </w:pPr>
          </w:p>
          <w:p w:rsidR="00EF6DCE" w:rsidRPr="005950AA" w:rsidRDefault="00EF6DCE" w:rsidP="0039615E">
            <w:pPr>
              <w:pStyle w:val="F2-ZkladnText"/>
            </w:pPr>
          </w:p>
          <w:p w:rsidR="0023134C" w:rsidRPr="005950AA" w:rsidRDefault="0023134C" w:rsidP="0039615E">
            <w:pPr>
              <w:pStyle w:val="F2-ZkladnText"/>
            </w:pPr>
          </w:p>
          <w:p w:rsidR="00EF6DCE" w:rsidRPr="005950AA" w:rsidRDefault="00EF6DCE" w:rsidP="0039615E">
            <w:pPr>
              <w:pStyle w:val="F2-ZkladnText"/>
            </w:pPr>
            <w:r w:rsidRPr="005950AA">
              <w:t>.............................</w:t>
            </w:r>
            <w:r w:rsidR="0023134C" w:rsidRPr="005950AA">
              <w:t>......</w:t>
            </w:r>
            <w:r w:rsidRPr="005950AA">
              <w:t>.......</w:t>
            </w:r>
          </w:p>
          <w:p w:rsidR="00A43229" w:rsidRPr="005950AA" w:rsidRDefault="00A43229" w:rsidP="0023134C">
            <w:pPr>
              <w:pStyle w:val="F2-ZkladnText"/>
            </w:pPr>
            <w:r w:rsidRPr="005950AA">
              <w:t xml:space="preserve">       Ing. Milan Kresáč</w:t>
            </w:r>
          </w:p>
          <w:p w:rsidR="00EF6DCE" w:rsidRPr="005950AA" w:rsidRDefault="00A43229" w:rsidP="0023134C">
            <w:pPr>
              <w:pStyle w:val="F2-ZkladnText"/>
            </w:pPr>
            <w:r w:rsidRPr="005950AA">
              <w:t xml:space="preserve">              </w:t>
            </w:r>
            <w:r w:rsidR="0023134C" w:rsidRPr="005950AA">
              <w:t>konateľ</w:t>
            </w:r>
            <w:r w:rsidR="00EF6DCE" w:rsidRPr="005950AA">
              <w:t xml:space="preserve">                                     </w:t>
            </w:r>
          </w:p>
        </w:tc>
      </w:tr>
    </w:tbl>
    <w:p w:rsidR="00560EA9" w:rsidRDefault="00560EA9" w:rsidP="0023134C">
      <w:pPr>
        <w:rPr>
          <w:color w:val="FF0000"/>
          <w:sz w:val="24"/>
        </w:rPr>
      </w:pPr>
    </w:p>
    <w:p w:rsidR="00446698" w:rsidRDefault="00446698" w:rsidP="0023134C">
      <w:pPr>
        <w:rPr>
          <w:color w:val="FF0000"/>
          <w:sz w:val="24"/>
        </w:rPr>
      </w:pPr>
    </w:p>
    <w:p w:rsidR="00446698" w:rsidRDefault="00446698" w:rsidP="0023134C">
      <w:pPr>
        <w:rPr>
          <w:color w:val="FF0000"/>
          <w:sz w:val="24"/>
        </w:rPr>
      </w:pPr>
    </w:p>
    <w:p w:rsidR="00446698" w:rsidRPr="00446698" w:rsidRDefault="00446698" w:rsidP="0023134C">
      <w:pPr>
        <w:rPr>
          <w:sz w:val="22"/>
          <w:szCs w:val="22"/>
        </w:rPr>
      </w:pPr>
      <w:r w:rsidRPr="00446698">
        <w:rPr>
          <w:sz w:val="22"/>
          <w:szCs w:val="22"/>
        </w:rPr>
        <w:t xml:space="preserve">Príloha č. 1 </w:t>
      </w:r>
      <w:r>
        <w:rPr>
          <w:sz w:val="22"/>
          <w:szCs w:val="22"/>
        </w:rPr>
        <w:t xml:space="preserve">: </w:t>
      </w:r>
      <w:r w:rsidRPr="00446698">
        <w:rPr>
          <w:sz w:val="22"/>
          <w:szCs w:val="22"/>
        </w:rPr>
        <w:t>Návrh na plnenie kritéria (Cenová ponuka zo dňa 27.11.2015)</w:t>
      </w:r>
    </w:p>
    <w:sectPr w:rsidR="00446698" w:rsidRPr="00446698" w:rsidSect="00EF6DCE">
      <w:footerReference w:type="even" r:id="rId9"/>
      <w:footerReference w:type="default" r:id="rId10"/>
      <w:footnotePr>
        <w:pos w:val="beneathText"/>
      </w:footnotePr>
      <w:pgSz w:w="11905" w:h="16837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04" w:rsidRDefault="001C2304" w:rsidP="00AD3393">
      <w:r>
        <w:separator/>
      </w:r>
    </w:p>
  </w:endnote>
  <w:endnote w:type="continuationSeparator" w:id="0">
    <w:p w:rsidR="001C2304" w:rsidRDefault="001C2304" w:rsidP="00AD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5E" w:rsidRDefault="0039615E" w:rsidP="00EF6DC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39615E" w:rsidRDefault="0039615E" w:rsidP="00EF6D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5E" w:rsidRDefault="00AB431E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CE5">
      <w:rPr>
        <w:noProof/>
      </w:rPr>
      <w:t>1</w:t>
    </w:r>
    <w:r>
      <w:rPr>
        <w:noProof/>
      </w:rPr>
      <w:fldChar w:fldCharType="end"/>
    </w:r>
  </w:p>
  <w:p w:rsidR="0039615E" w:rsidRDefault="0039615E" w:rsidP="00EF6DC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04" w:rsidRDefault="001C2304" w:rsidP="00AD3393">
      <w:r>
        <w:separator/>
      </w:r>
    </w:p>
  </w:footnote>
  <w:footnote w:type="continuationSeparator" w:id="0">
    <w:p w:rsidR="001C2304" w:rsidRDefault="001C2304" w:rsidP="00AD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95853"/>
    <w:multiLevelType w:val="hybridMultilevel"/>
    <w:tmpl w:val="682AA6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9AC"/>
    <w:multiLevelType w:val="hybridMultilevel"/>
    <w:tmpl w:val="CDEC6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F86"/>
    <w:multiLevelType w:val="hybridMultilevel"/>
    <w:tmpl w:val="6DD4CE54"/>
    <w:lvl w:ilvl="0" w:tplc="455C47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CD24A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67F8"/>
    <w:multiLevelType w:val="hybridMultilevel"/>
    <w:tmpl w:val="E40C36A8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5E66"/>
    <w:multiLevelType w:val="hybridMultilevel"/>
    <w:tmpl w:val="7C4CD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029D"/>
    <w:multiLevelType w:val="hybridMultilevel"/>
    <w:tmpl w:val="7C6E2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7513"/>
    <w:multiLevelType w:val="hybridMultilevel"/>
    <w:tmpl w:val="75EC7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0411B"/>
    <w:multiLevelType w:val="hybridMultilevel"/>
    <w:tmpl w:val="489CFD64"/>
    <w:lvl w:ilvl="0" w:tplc="056A1F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7566"/>
    <w:multiLevelType w:val="hybridMultilevel"/>
    <w:tmpl w:val="CD7450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B54D4"/>
    <w:multiLevelType w:val="hybridMultilevel"/>
    <w:tmpl w:val="34C6EBE0"/>
    <w:lvl w:ilvl="0" w:tplc="89062838">
      <w:start w:val="1"/>
      <w:numFmt w:val="decimal"/>
      <w:lvlText w:val="%1."/>
      <w:lvlJc w:val="left"/>
      <w:pPr>
        <w:ind w:left="750" w:hanging="390"/>
      </w:pPr>
      <w:rPr>
        <w:rFonts w:ascii="Verdana" w:eastAsia="Lucida Sans Unicode" w:hAnsi="Verdana" w:cs="Times New Roman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B2783"/>
    <w:multiLevelType w:val="hybridMultilevel"/>
    <w:tmpl w:val="4B8CA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67B1"/>
    <w:multiLevelType w:val="hybridMultilevel"/>
    <w:tmpl w:val="B8E26F2E"/>
    <w:lvl w:ilvl="0" w:tplc="C6DEA97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23BDC"/>
    <w:multiLevelType w:val="hybridMultilevel"/>
    <w:tmpl w:val="7A905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83963"/>
    <w:multiLevelType w:val="hybridMultilevel"/>
    <w:tmpl w:val="90D83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13"/>
    <w:multiLevelType w:val="hybridMultilevel"/>
    <w:tmpl w:val="02FAB2A4"/>
    <w:lvl w:ilvl="0" w:tplc="C8F26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74441"/>
    <w:multiLevelType w:val="hybridMultilevel"/>
    <w:tmpl w:val="C66006FC"/>
    <w:lvl w:ilvl="0" w:tplc="6A28116C">
      <w:start w:val="1"/>
      <w:numFmt w:val="decimal"/>
      <w:lvlText w:val="%1."/>
      <w:lvlJc w:val="left"/>
      <w:pPr>
        <w:ind w:left="720" w:hanging="360"/>
      </w:pPr>
      <w:rPr>
        <w:rFonts w:ascii="Verdana" w:eastAsia="Lucida Sans Unicode" w:hAnsi="Verdana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249E8"/>
    <w:multiLevelType w:val="hybridMultilevel"/>
    <w:tmpl w:val="5F50DF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EB542F"/>
    <w:multiLevelType w:val="hybridMultilevel"/>
    <w:tmpl w:val="589A9E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DB4D20"/>
    <w:multiLevelType w:val="hybridMultilevel"/>
    <w:tmpl w:val="05305A0E"/>
    <w:lvl w:ilvl="0" w:tplc="358EF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9E042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  <w:num w:numId="17">
    <w:abstractNumId w:val="19"/>
  </w:num>
  <w:num w:numId="18">
    <w:abstractNumId w:val="3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CE"/>
    <w:rsid w:val="00005DE2"/>
    <w:rsid w:val="00036C3A"/>
    <w:rsid w:val="00051BBF"/>
    <w:rsid w:val="000E73AA"/>
    <w:rsid w:val="000F3CE5"/>
    <w:rsid w:val="00155FDF"/>
    <w:rsid w:val="001C2304"/>
    <w:rsid w:val="001E487A"/>
    <w:rsid w:val="001E51A8"/>
    <w:rsid w:val="00214110"/>
    <w:rsid w:val="002200EE"/>
    <w:rsid w:val="002222F7"/>
    <w:rsid w:val="0023134C"/>
    <w:rsid w:val="00283BB0"/>
    <w:rsid w:val="002962BD"/>
    <w:rsid w:val="00326F08"/>
    <w:rsid w:val="0035728F"/>
    <w:rsid w:val="0039615E"/>
    <w:rsid w:val="003E47F0"/>
    <w:rsid w:val="004255DB"/>
    <w:rsid w:val="00446698"/>
    <w:rsid w:val="004579B4"/>
    <w:rsid w:val="0047095B"/>
    <w:rsid w:val="004C3A9C"/>
    <w:rsid w:val="004D366F"/>
    <w:rsid w:val="004E399C"/>
    <w:rsid w:val="00552960"/>
    <w:rsid w:val="00554D68"/>
    <w:rsid w:val="00560EA9"/>
    <w:rsid w:val="005950AA"/>
    <w:rsid w:val="00623A14"/>
    <w:rsid w:val="00650CCF"/>
    <w:rsid w:val="006B067A"/>
    <w:rsid w:val="006C2155"/>
    <w:rsid w:val="006F56E3"/>
    <w:rsid w:val="00715DE1"/>
    <w:rsid w:val="007651EE"/>
    <w:rsid w:val="00772577"/>
    <w:rsid w:val="00792A2A"/>
    <w:rsid w:val="007D487B"/>
    <w:rsid w:val="00830D76"/>
    <w:rsid w:val="00846A4D"/>
    <w:rsid w:val="00873E0B"/>
    <w:rsid w:val="008744A1"/>
    <w:rsid w:val="008A59C5"/>
    <w:rsid w:val="008C57B6"/>
    <w:rsid w:val="00946D93"/>
    <w:rsid w:val="00952175"/>
    <w:rsid w:val="00953B2D"/>
    <w:rsid w:val="0098540C"/>
    <w:rsid w:val="009C423C"/>
    <w:rsid w:val="009E3A49"/>
    <w:rsid w:val="00A23C5D"/>
    <w:rsid w:val="00A43229"/>
    <w:rsid w:val="00A84BE9"/>
    <w:rsid w:val="00A9416F"/>
    <w:rsid w:val="00AB431E"/>
    <w:rsid w:val="00AD11CA"/>
    <w:rsid w:val="00AD3393"/>
    <w:rsid w:val="00B264E0"/>
    <w:rsid w:val="00B70296"/>
    <w:rsid w:val="00BD698D"/>
    <w:rsid w:val="00BE3184"/>
    <w:rsid w:val="00C27C04"/>
    <w:rsid w:val="00C47DF5"/>
    <w:rsid w:val="00C57CF8"/>
    <w:rsid w:val="00C64B09"/>
    <w:rsid w:val="00C662EF"/>
    <w:rsid w:val="00C8620B"/>
    <w:rsid w:val="00C923B9"/>
    <w:rsid w:val="00C97EA5"/>
    <w:rsid w:val="00CE08EF"/>
    <w:rsid w:val="00CF69A9"/>
    <w:rsid w:val="00D00BFD"/>
    <w:rsid w:val="00D01513"/>
    <w:rsid w:val="00D1716E"/>
    <w:rsid w:val="00D258C2"/>
    <w:rsid w:val="00D70914"/>
    <w:rsid w:val="00D7491E"/>
    <w:rsid w:val="00E35767"/>
    <w:rsid w:val="00E3770E"/>
    <w:rsid w:val="00E71DEB"/>
    <w:rsid w:val="00EF6DCE"/>
    <w:rsid w:val="00F01D9A"/>
    <w:rsid w:val="00F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D8DB-6ADC-49A5-99B7-DD296CFF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D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6D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6DCE"/>
    <w:rPr>
      <w:rFonts w:ascii="Times New Roman" w:eastAsia="Lucida Sans Unicode" w:hAnsi="Times New Roman" w:cs="Times New Roman"/>
      <w:sz w:val="20"/>
      <w:szCs w:val="24"/>
    </w:rPr>
  </w:style>
  <w:style w:type="character" w:styleId="slostrany">
    <w:name w:val="page number"/>
    <w:basedOn w:val="Predvolenpsmoodseku"/>
    <w:rsid w:val="00EF6DCE"/>
  </w:style>
  <w:style w:type="paragraph" w:styleId="Zarkazkladnhotextu">
    <w:name w:val="Body Text Indent"/>
    <w:basedOn w:val="Normlny"/>
    <w:link w:val="ZarkazkladnhotextuChar"/>
    <w:rsid w:val="00EF6D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EF6DCE"/>
    <w:rPr>
      <w:rFonts w:ascii="Times New Roman" w:eastAsia="Lucida Sans Unicode" w:hAnsi="Times New Roman" w:cs="Times New Roman"/>
      <w:sz w:val="20"/>
      <w:szCs w:val="24"/>
    </w:rPr>
  </w:style>
  <w:style w:type="paragraph" w:customStyle="1" w:styleId="bodytext">
    <w:name w:val="_body_text"/>
    <w:rsid w:val="00EF6DCE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EF6D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F6DCE"/>
    <w:rPr>
      <w:rFonts w:ascii="Times New Roman" w:eastAsia="Lucida Sans Unicode" w:hAnsi="Times New Roman" w:cs="Times New Roman"/>
      <w:sz w:val="20"/>
      <w:szCs w:val="24"/>
    </w:rPr>
  </w:style>
  <w:style w:type="paragraph" w:styleId="Odsekzoznamu">
    <w:name w:val="List Paragraph"/>
    <w:basedOn w:val="Normlny"/>
    <w:uiPriority w:val="34"/>
    <w:qFormat/>
    <w:rsid w:val="00EF6DCE"/>
    <w:pPr>
      <w:widowControl/>
      <w:suppressAutoHyphens w:val="0"/>
      <w:ind w:left="720"/>
    </w:pPr>
    <w:rPr>
      <w:rFonts w:ascii="Calibri" w:eastAsia="Calibri" w:hAnsi="Calibri"/>
      <w:sz w:val="22"/>
      <w:szCs w:val="22"/>
      <w:lang w:eastAsia="sk-SK"/>
    </w:rPr>
  </w:style>
  <w:style w:type="paragraph" w:customStyle="1" w:styleId="F2-ZkladnText">
    <w:name w:val="F2-ZákladnýText"/>
    <w:basedOn w:val="Normlny"/>
    <w:rsid w:val="00EF6DCE"/>
    <w:pPr>
      <w:jc w:val="both"/>
    </w:pPr>
    <w:rPr>
      <w:sz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69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98D"/>
    <w:rPr>
      <w:rFonts w:ascii="Segoe UI" w:eastAsia="Lucida Sans Unicode" w:hAnsi="Segoe UI" w:cs="Segoe UI"/>
      <w:sz w:val="18"/>
      <w:szCs w:val="18"/>
    </w:rPr>
  </w:style>
  <w:style w:type="character" w:customStyle="1" w:styleId="ra">
    <w:name w:val="ra"/>
    <w:basedOn w:val="Predvolenpsmoodseku"/>
    <w:rsid w:val="00036C3A"/>
  </w:style>
  <w:style w:type="character" w:customStyle="1" w:styleId="apple-converted-space">
    <w:name w:val="apple-converted-space"/>
    <w:basedOn w:val="Predvolenpsmoodseku"/>
    <w:rsid w:val="00036C3A"/>
  </w:style>
  <w:style w:type="paragraph" w:customStyle="1" w:styleId="F5-lnok">
    <w:name w:val="F5-Článok"/>
    <w:basedOn w:val="Normlny"/>
    <w:rsid w:val="00326F08"/>
    <w:pPr>
      <w:jc w:val="center"/>
    </w:pPr>
    <w:rPr>
      <w:rFonts w:ascii="Thorndale" w:eastAsia="HG Mincho Light J" w:hAnsi="Thorndale"/>
      <w:b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Klu%E8ka&amp;MENO=Peter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Chrap%E8iak&amp;MENO=Igor&amp;SID=0&amp;T=f0&amp;R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KSP s.r.o.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A Joríková</cp:lastModifiedBy>
  <cp:revision>2</cp:revision>
  <cp:lastPrinted>2015-12-04T07:38:00Z</cp:lastPrinted>
  <dcterms:created xsi:type="dcterms:W3CDTF">2015-12-09T12:06:00Z</dcterms:created>
  <dcterms:modified xsi:type="dcterms:W3CDTF">2015-12-09T12:06:00Z</dcterms:modified>
</cp:coreProperties>
</file>